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4F1B" w:rsidRDefault="009E4F1B" w:rsidP="009E4F1B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282828"/>
          <w:sz w:val="21"/>
          <w:szCs w:val="21"/>
        </w:rPr>
      </w:pPr>
      <w:r>
        <w:rPr>
          <w:rStyle w:val="a4"/>
          <w:rFonts w:ascii="Arial" w:hAnsi="Arial" w:cs="Arial"/>
          <w:color w:val="282828"/>
          <w:sz w:val="21"/>
          <w:szCs w:val="21"/>
        </w:rPr>
        <w:t>Универсальная электронная карта</w:t>
      </w:r>
    </w:p>
    <w:p w:rsidR="009E4F1B" w:rsidRDefault="009E4F1B" w:rsidP="009E4F1B">
      <w:pPr>
        <w:pStyle w:val="a3"/>
        <w:shd w:val="clear" w:color="auto" w:fill="FFFFFF"/>
        <w:spacing w:before="0" w:beforeAutospacing="0" w:after="150" w:afterAutospacing="0"/>
        <w:jc w:val="center"/>
        <w:rPr>
          <w:rFonts w:ascii="Arial" w:hAnsi="Arial" w:cs="Arial"/>
          <w:color w:val="282828"/>
          <w:sz w:val="21"/>
          <w:szCs w:val="21"/>
        </w:rPr>
      </w:pPr>
      <w:r>
        <w:rPr>
          <w:rStyle w:val="a4"/>
          <w:rFonts w:ascii="Arial" w:hAnsi="Arial" w:cs="Arial"/>
          <w:color w:val="282828"/>
          <w:sz w:val="21"/>
          <w:szCs w:val="21"/>
        </w:rPr>
        <w:t>– ключ доступа к широкому спектру электронных государственных, муниципальных и коммерческих услуг и сервисов</w:t>
      </w:r>
    </w:p>
    <w:p w:rsidR="009E4F1B" w:rsidRDefault="009E4F1B" w:rsidP="009E4F1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Универсальная электронная карта (УЭК) - это карта, содержащая необходимую информацию о гражданине, с помощью которой обеспечивается доступ к полной информации для удостоверения прав гражданина на получение государственных, муниципальных и иных услуг. Универсальная электронная карта позволит Вам:</w:t>
      </w:r>
    </w:p>
    <w:p w:rsidR="009E4F1B" w:rsidRDefault="009E4F1B" w:rsidP="009E4F1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идентифицировать себя для получения государственных, муниципальных и коммерческих услуг, карта заменяет медицинский полис и страховое пенсионное свидетельство;</w:t>
      </w:r>
    </w:p>
    <w:p w:rsidR="009E4F1B" w:rsidRDefault="009E4F1B" w:rsidP="009E4F1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 xml:space="preserve">подписывать электронные документы </w:t>
      </w:r>
      <w:proofErr w:type="spellStart"/>
      <w:r>
        <w:rPr>
          <w:rFonts w:ascii="Arial" w:hAnsi="Arial" w:cs="Arial"/>
          <w:color w:val="282828"/>
          <w:sz w:val="21"/>
          <w:szCs w:val="21"/>
        </w:rPr>
        <w:t>онлайн</w:t>
      </w:r>
      <w:proofErr w:type="spellEnd"/>
      <w:r>
        <w:rPr>
          <w:rFonts w:ascii="Arial" w:hAnsi="Arial" w:cs="Arial"/>
          <w:color w:val="282828"/>
          <w:sz w:val="21"/>
          <w:szCs w:val="21"/>
        </w:rPr>
        <w:t xml:space="preserve"> усиленной квалифицированной электронной подписью при совершении юридически значимых действий в электронном виде;</w:t>
      </w:r>
    </w:p>
    <w:p w:rsidR="009E4F1B" w:rsidRDefault="009E4F1B" w:rsidP="009E4F1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получать пенсии, платить налоги, а также расплачиваться в магазинах, как обычной банковской картой, совершать оплату через Интернет. В сфере ЖКХ, в частности, по карте можно будет оплатить коммунальные услуги;</w:t>
      </w:r>
    </w:p>
    <w:p w:rsidR="009E4F1B" w:rsidRDefault="009E4F1B" w:rsidP="009E4F1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оплачивать проезд в любом транспорте любого города России.</w:t>
      </w:r>
    </w:p>
    <w:p w:rsidR="009E4F1B" w:rsidRDefault="009E4F1B" w:rsidP="009E4F1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Карта выдаётся гражданам России бесплатно по личному заявлению. Срок действия универсальной электронной карты - 5 лет.</w:t>
      </w:r>
    </w:p>
    <w:p w:rsidR="009E4F1B" w:rsidRDefault="009E4F1B" w:rsidP="009E4F1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УЭК безопасна, так как она не содержит в себе базу данных граждан. Все сведения находятся в электронных хранилищах государственных министерств и ведомств, и только эти организации имеют доступ к записям. Карта лишь помогает быстрее найти нужные данные. Поэтому утеря или кража карты не приведет к утрате гражданином персональных сведений о себе. Кроме того, чтобы применить карту, необходимо ввести персональный идентификационный номер.</w:t>
      </w:r>
    </w:p>
    <w:p w:rsidR="009E4F1B" w:rsidRDefault="009E4F1B" w:rsidP="009E4F1B">
      <w:pPr>
        <w:pStyle w:val="a3"/>
        <w:shd w:val="clear" w:color="auto" w:fill="FFFFFF"/>
        <w:spacing w:before="0" w:beforeAutospacing="0" w:after="150" w:afterAutospacing="0"/>
        <w:jc w:val="both"/>
        <w:rPr>
          <w:rFonts w:ascii="Arial" w:hAnsi="Arial" w:cs="Arial"/>
          <w:color w:val="282828"/>
          <w:sz w:val="21"/>
          <w:szCs w:val="21"/>
        </w:rPr>
      </w:pPr>
      <w:r>
        <w:rPr>
          <w:rFonts w:ascii="Arial" w:hAnsi="Arial" w:cs="Arial"/>
          <w:color w:val="282828"/>
          <w:sz w:val="21"/>
          <w:szCs w:val="21"/>
        </w:rPr>
        <w:t>Более подробную информацию об Универсальной электронной карте Вы можете узнать на официальном сайте</w:t>
      </w:r>
      <w:r>
        <w:rPr>
          <w:rStyle w:val="apple-converted-space"/>
          <w:rFonts w:ascii="Arial" w:hAnsi="Arial" w:cs="Arial"/>
          <w:color w:val="282828"/>
          <w:sz w:val="21"/>
          <w:szCs w:val="21"/>
        </w:rPr>
        <w:t> </w:t>
      </w:r>
      <w:hyperlink r:id="rId4" w:history="1">
        <w:r>
          <w:rPr>
            <w:rStyle w:val="a5"/>
            <w:rFonts w:ascii="Arial" w:hAnsi="Arial" w:cs="Arial"/>
            <w:color w:val="428BCA"/>
            <w:sz w:val="21"/>
            <w:szCs w:val="21"/>
            <w:u w:val="none"/>
          </w:rPr>
          <w:t>www.uecard.ru</w:t>
        </w:r>
      </w:hyperlink>
      <w:r>
        <w:rPr>
          <w:rFonts w:ascii="Arial" w:hAnsi="Arial" w:cs="Arial"/>
          <w:color w:val="282828"/>
          <w:sz w:val="21"/>
          <w:szCs w:val="21"/>
        </w:rPr>
        <w:t>.</w:t>
      </w:r>
    </w:p>
    <w:p w:rsidR="000A3BB5" w:rsidRDefault="000A3BB5"/>
    <w:sectPr w:rsidR="000A3BB5" w:rsidSect="000A3B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E4F1B"/>
    <w:rsid w:val="000A3BB5"/>
    <w:rsid w:val="009E4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3B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E4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E4F1B"/>
    <w:rPr>
      <w:b/>
      <w:bCs/>
    </w:rPr>
  </w:style>
  <w:style w:type="character" w:customStyle="1" w:styleId="apple-converted-space">
    <w:name w:val="apple-converted-space"/>
    <w:basedOn w:val="a0"/>
    <w:rsid w:val="009E4F1B"/>
  </w:style>
  <w:style w:type="character" w:styleId="a5">
    <w:name w:val="Hyperlink"/>
    <w:basedOn w:val="a0"/>
    <w:uiPriority w:val="99"/>
    <w:semiHidden/>
    <w:unhideWhenUsed/>
    <w:rsid w:val="009E4F1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187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75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1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ecard.ru/organization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2019-01-20T12:00:00Z</dcterms:created>
  <dcterms:modified xsi:type="dcterms:W3CDTF">2019-01-20T12:01:00Z</dcterms:modified>
</cp:coreProperties>
</file>