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460" w:rsidRPr="000D453D" w:rsidRDefault="00142460" w:rsidP="00142460">
      <w:pPr>
        <w:spacing w:after="0" w:line="240" w:lineRule="auto"/>
        <w:jc w:val="center"/>
        <w:rPr>
          <w:b/>
        </w:rPr>
      </w:pPr>
      <w:r w:rsidRPr="000D453D">
        <w:rPr>
          <w:b/>
        </w:rPr>
        <w:t>Сведения</w:t>
      </w:r>
    </w:p>
    <w:p w:rsidR="005C4AA1" w:rsidRDefault="00142460" w:rsidP="00142460">
      <w:pPr>
        <w:spacing w:after="0" w:line="240" w:lineRule="auto"/>
        <w:jc w:val="center"/>
        <w:rPr>
          <w:b/>
        </w:rPr>
      </w:pPr>
      <w:r w:rsidRPr="000D453D">
        <w:rPr>
          <w:b/>
        </w:rPr>
        <w:t xml:space="preserve">о ходе исполнения бюджета </w:t>
      </w:r>
      <w:r w:rsidR="006F006A">
        <w:rPr>
          <w:b/>
        </w:rPr>
        <w:t>Филипповского</w:t>
      </w:r>
      <w:r w:rsidRPr="000D453D">
        <w:rPr>
          <w:b/>
        </w:rPr>
        <w:t xml:space="preserve"> муниципального образования</w:t>
      </w:r>
    </w:p>
    <w:p w:rsidR="00142460" w:rsidRDefault="003D40A2" w:rsidP="00142460">
      <w:pPr>
        <w:spacing w:after="0" w:line="240" w:lineRule="auto"/>
        <w:jc w:val="center"/>
        <w:rPr>
          <w:b/>
        </w:rPr>
      </w:pPr>
      <w:r>
        <w:rPr>
          <w:b/>
        </w:rPr>
        <w:t xml:space="preserve">за </w:t>
      </w:r>
      <w:r w:rsidR="00B12A3E">
        <w:rPr>
          <w:b/>
        </w:rPr>
        <w:t xml:space="preserve">1 </w:t>
      </w:r>
      <w:r w:rsidR="007B19CC">
        <w:rPr>
          <w:b/>
        </w:rPr>
        <w:t>полугодие</w:t>
      </w:r>
      <w:r w:rsidR="004C3B85">
        <w:rPr>
          <w:b/>
        </w:rPr>
        <w:t xml:space="preserve"> </w:t>
      </w:r>
      <w:r w:rsidR="00552EE8">
        <w:rPr>
          <w:b/>
        </w:rPr>
        <w:t>20</w:t>
      </w:r>
      <w:r w:rsidR="007627B0">
        <w:rPr>
          <w:b/>
        </w:rPr>
        <w:t>2</w:t>
      </w:r>
      <w:r w:rsidR="007A5D0B">
        <w:rPr>
          <w:b/>
        </w:rPr>
        <w:t>6</w:t>
      </w:r>
      <w:r w:rsidR="00541600">
        <w:rPr>
          <w:b/>
        </w:rPr>
        <w:t xml:space="preserve"> </w:t>
      </w:r>
      <w:r w:rsidR="005C4AA1">
        <w:rPr>
          <w:b/>
        </w:rPr>
        <w:t>год</w:t>
      </w:r>
      <w:r w:rsidR="00552EE8">
        <w:rPr>
          <w:b/>
        </w:rPr>
        <w:t>а</w:t>
      </w:r>
    </w:p>
    <w:p w:rsidR="00562F0A" w:rsidRPr="000D453D" w:rsidRDefault="00562F0A" w:rsidP="00142460">
      <w:pPr>
        <w:spacing w:after="0" w:line="240" w:lineRule="auto"/>
        <w:jc w:val="center"/>
        <w:rPr>
          <w:b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03"/>
        <w:gridCol w:w="1975"/>
        <w:gridCol w:w="1710"/>
        <w:gridCol w:w="1524"/>
      </w:tblGrid>
      <w:tr w:rsidR="00562F0A" w:rsidRPr="00CA52B6" w:rsidTr="00B61D9D">
        <w:tc>
          <w:tcPr>
            <w:tcW w:w="4503" w:type="dxa"/>
            <w:vAlign w:val="center"/>
          </w:tcPr>
          <w:p w:rsidR="00562F0A" w:rsidRPr="00CA52B6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Наименование показателей бюджета</w:t>
            </w:r>
          </w:p>
        </w:tc>
        <w:tc>
          <w:tcPr>
            <w:tcW w:w="1975" w:type="dxa"/>
            <w:vAlign w:val="center"/>
          </w:tcPr>
          <w:p w:rsidR="00562F0A" w:rsidRPr="00CA52B6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Утверждено бюджетных назначений на текущий финансовый год</w:t>
            </w:r>
          </w:p>
          <w:p w:rsidR="00562F0A" w:rsidRPr="00CA52B6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(тыс. руб.)</w:t>
            </w:r>
          </w:p>
        </w:tc>
        <w:tc>
          <w:tcPr>
            <w:tcW w:w="1710" w:type="dxa"/>
            <w:vAlign w:val="center"/>
          </w:tcPr>
          <w:p w:rsidR="00562F0A" w:rsidRPr="00CA52B6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 xml:space="preserve">Исполнено по состоянию на </w:t>
            </w:r>
            <w:r w:rsidR="00C60B42" w:rsidRPr="00CA52B6">
              <w:rPr>
                <w:rFonts w:cs="Times New Roman"/>
                <w:szCs w:val="24"/>
              </w:rPr>
              <w:t>3</w:t>
            </w:r>
            <w:r w:rsidR="007B19CC">
              <w:rPr>
                <w:rFonts w:cs="Times New Roman"/>
                <w:szCs w:val="24"/>
              </w:rPr>
              <w:t>0</w:t>
            </w:r>
            <w:r w:rsidR="00676F44" w:rsidRPr="00CA52B6">
              <w:rPr>
                <w:rFonts w:cs="Times New Roman"/>
                <w:szCs w:val="24"/>
              </w:rPr>
              <w:t>.0</w:t>
            </w:r>
            <w:r w:rsidR="007B19CC">
              <w:rPr>
                <w:rFonts w:cs="Times New Roman"/>
                <w:szCs w:val="24"/>
              </w:rPr>
              <w:t>6</w:t>
            </w:r>
            <w:r w:rsidR="00676F44" w:rsidRPr="00CA52B6">
              <w:rPr>
                <w:rFonts w:cs="Times New Roman"/>
                <w:szCs w:val="24"/>
              </w:rPr>
              <w:t>.20</w:t>
            </w:r>
            <w:r w:rsidR="007627B0" w:rsidRPr="00CA52B6">
              <w:rPr>
                <w:rFonts w:cs="Times New Roman"/>
                <w:szCs w:val="24"/>
              </w:rPr>
              <w:t>2</w:t>
            </w:r>
            <w:r w:rsidR="007A5D0B" w:rsidRPr="00CA52B6">
              <w:rPr>
                <w:rFonts w:cs="Times New Roman"/>
                <w:szCs w:val="24"/>
              </w:rPr>
              <w:t>6</w:t>
            </w:r>
            <w:r w:rsidRPr="00CA52B6">
              <w:rPr>
                <w:rFonts w:cs="Times New Roman"/>
                <w:szCs w:val="24"/>
              </w:rPr>
              <w:t xml:space="preserve"> года</w:t>
            </w:r>
          </w:p>
          <w:p w:rsidR="00562F0A" w:rsidRPr="00CA52B6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(тыс. руб.)</w:t>
            </w:r>
          </w:p>
        </w:tc>
        <w:tc>
          <w:tcPr>
            <w:tcW w:w="1524" w:type="dxa"/>
            <w:vAlign w:val="center"/>
          </w:tcPr>
          <w:p w:rsidR="00562F0A" w:rsidRPr="00CA52B6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Процент исполнения бюджетных назначений</w:t>
            </w:r>
          </w:p>
          <w:p w:rsidR="00562F0A" w:rsidRPr="00CA52B6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(%)</w:t>
            </w:r>
          </w:p>
        </w:tc>
      </w:tr>
      <w:tr w:rsidR="00FE2D67" w:rsidRPr="000A2113" w:rsidTr="00B61D9D">
        <w:tc>
          <w:tcPr>
            <w:tcW w:w="4503" w:type="dxa"/>
          </w:tcPr>
          <w:p w:rsidR="00FE2D67" w:rsidRPr="000A2113" w:rsidRDefault="00FE2D67" w:rsidP="00B61D9D">
            <w:pPr>
              <w:rPr>
                <w:rFonts w:cs="Times New Roman"/>
                <w:b/>
                <w:szCs w:val="24"/>
              </w:rPr>
            </w:pPr>
            <w:r w:rsidRPr="000A2113">
              <w:rPr>
                <w:rFonts w:cs="Times New Roman"/>
                <w:b/>
                <w:szCs w:val="24"/>
              </w:rPr>
              <w:t>Доходы бюджета всего, в том числе:</w:t>
            </w:r>
          </w:p>
        </w:tc>
        <w:tc>
          <w:tcPr>
            <w:tcW w:w="1975" w:type="dxa"/>
          </w:tcPr>
          <w:p w:rsidR="00FE2D67" w:rsidRPr="000A2113" w:rsidRDefault="00D027CB" w:rsidP="000E7488">
            <w:pPr>
              <w:jc w:val="center"/>
              <w:rPr>
                <w:rFonts w:cs="Times New Roman"/>
                <w:b/>
                <w:szCs w:val="24"/>
              </w:rPr>
            </w:pPr>
            <w:r w:rsidRPr="000A2113">
              <w:rPr>
                <w:rFonts w:cs="Times New Roman"/>
                <w:b/>
                <w:szCs w:val="24"/>
              </w:rPr>
              <w:t>22 313</w:t>
            </w:r>
          </w:p>
        </w:tc>
        <w:tc>
          <w:tcPr>
            <w:tcW w:w="1710" w:type="dxa"/>
          </w:tcPr>
          <w:p w:rsidR="00FE2D67" w:rsidRPr="000A2113" w:rsidRDefault="00D027CB" w:rsidP="000E7488">
            <w:pPr>
              <w:jc w:val="center"/>
              <w:rPr>
                <w:rFonts w:cs="Times New Roman"/>
                <w:b/>
                <w:szCs w:val="24"/>
              </w:rPr>
            </w:pPr>
            <w:r w:rsidRPr="000A2113">
              <w:rPr>
                <w:rFonts w:cs="Times New Roman"/>
                <w:b/>
                <w:szCs w:val="24"/>
              </w:rPr>
              <w:t>11 640</w:t>
            </w:r>
          </w:p>
        </w:tc>
        <w:tc>
          <w:tcPr>
            <w:tcW w:w="1524" w:type="dxa"/>
            <w:vAlign w:val="bottom"/>
          </w:tcPr>
          <w:p w:rsidR="00FE2D67" w:rsidRPr="000A2113" w:rsidRDefault="00D027CB" w:rsidP="000E7488">
            <w:pPr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A2113">
              <w:rPr>
                <w:rFonts w:cs="Times New Roman"/>
                <w:b/>
                <w:color w:val="000000"/>
                <w:szCs w:val="24"/>
              </w:rPr>
              <w:t>52,2</w:t>
            </w:r>
          </w:p>
        </w:tc>
      </w:tr>
      <w:tr w:rsidR="00FE2D67" w:rsidRPr="000A2113" w:rsidTr="00B61D9D">
        <w:tc>
          <w:tcPr>
            <w:tcW w:w="4503" w:type="dxa"/>
          </w:tcPr>
          <w:p w:rsidR="00FE2D67" w:rsidRPr="000A2113" w:rsidRDefault="00FE2D67" w:rsidP="00B61D9D">
            <w:pPr>
              <w:rPr>
                <w:rFonts w:cs="Times New Roman"/>
                <w:szCs w:val="24"/>
              </w:rPr>
            </w:pPr>
            <w:r w:rsidRPr="000A2113">
              <w:rPr>
                <w:rFonts w:cs="Times New Roman"/>
                <w:szCs w:val="24"/>
              </w:rPr>
              <w:t>налоговые и неналоговые доходы</w:t>
            </w:r>
          </w:p>
        </w:tc>
        <w:tc>
          <w:tcPr>
            <w:tcW w:w="1975" w:type="dxa"/>
          </w:tcPr>
          <w:p w:rsidR="00FE2D67" w:rsidRPr="000A2113" w:rsidRDefault="00D027CB" w:rsidP="00EF554C">
            <w:pPr>
              <w:jc w:val="center"/>
              <w:rPr>
                <w:rFonts w:cs="Times New Roman"/>
                <w:szCs w:val="24"/>
              </w:rPr>
            </w:pPr>
            <w:r w:rsidRPr="000A2113">
              <w:rPr>
                <w:rFonts w:cs="Times New Roman"/>
                <w:szCs w:val="24"/>
              </w:rPr>
              <w:t>599</w:t>
            </w:r>
          </w:p>
        </w:tc>
        <w:tc>
          <w:tcPr>
            <w:tcW w:w="1710" w:type="dxa"/>
          </w:tcPr>
          <w:p w:rsidR="00FE2D67" w:rsidRPr="000A2113" w:rsidRDefault="00D027CB" w:rsidP="00EF554C">
            <w:pPr>
              <w:jc w:val="center"/>
              <w:rPr>
                <w:rFonts w:cs="Times New Roman"/>
                <w:szCs w:val="24"/>
              </w:rPr>
            </w:pPr>
            <w:r w:rsidRPr="000A2113">
              <w:rPr>
                <w:rFonts w:cs="Times New Roman"/>
                <w:szCs w:val="24"/>
              </w:rPr>
              <w:t>268</w:t>
            </w:r>
          </w:p>
        </w:tc>
        <w:tc>
          <w:tcPr>
            <w:tcW w:w="1524" w:type="dxa"/>
            <w:vAlign w:val="bottom"/>
          </w:tcPr>
          <w:p w:rsidR="00FE2D67" w:rsidRPr="000A2113" w:rsidRDefault="00D027CB" w:rsidP="000E7488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0A2113">
              <w:rPr>
                <w:rFonts w:cs="Times New Roman"/>
                <w:color w:val="000000"/>
                <w:szCs w:val="24"/>
              </w:rPr>
              <w:t>44,7</w:t>
            </w:r>
          </w:p>
        </w:tc>
      </w:tr>
      <w:tr w:rsidR="00FE2D67" w:rsidRPr="000A2113" w:rsidTr="00B61D9D">
        <w:tc>
          <w:tcPr>
            <w:tcW w:w="4503" w:type="dxa"/>
          </w:tcPr>
          <w:p w:rsidR="00FE2D67" w:rsidRPr="000A2113" w:rsidRDefault="00FE2D67" w:rsidP="00B61D9D">
            <w:pPr>
              <w:rPr>
                <w:rFonts w:cs="Times New Roman"/>
                <w:szCs w:val="24"/>
              </w:rPr>
            </w:pPr>
            <w:r w:rsidRPr="000A2113">
              <w:rPr>
                <w:rFonts w:cs="Times New Roman"/>
                <w:szCs w:val="24"/>
              </w:rPr>
              <w:t>безвозмездные поступления</w:t>
            </w:r>
          </w:p>
        </w:tc>
        <w:tc>
          <w:tcPr>
            <w:tcW w:w="1975" w:type="dxa"/>
          </w:tcPr>
          <w:p w:rsidR="00FE2D67" w:rsidRPr="000A2113" w:rsidRDefault="00D027CB" w:rsidP="00E13DAB">
            <w:pPr>
              <w:jc w:val="center"/>
              <w:rPr>
                <w:rFonts w:cs="Times New Roman"/>
                <w:szCs w:val="24"/>
              </w:rPr>
            </w:pPr>
            <w:r w:rsidRPr="000A2113">
              <w:rPr>
                <w:rFonts w:cs="Times New Roman"/>
                <w:szCs w:val="24"/>
              </w:rPr>
              <w:t>21 714</w:t>
            </w:r>
          </w:p>
        </w:tc>
        <w:tc>
          <w:tcPr>
            <w:tcW w:w="1710" w:type="dxa"/>
          </w:tcPr>
          <w:p w:rsidR="00FE2D67" w:rsidRPr="000A2113" w:rsidRDefault="00D027CB" w:rsidP="00EF554C">
            <w:pPr>
              <w:jc w:val="center"/>
              <w:rPr>
                <w:rFonts w:cs="Times New Roman"/>
                <w:szCs w:val="24"/>
              </w:rPr>
            </w:pPr>
            <w:r w:rsidRPr="000A2113">
              <w:rPr>
                <w:rFonts w:cs="Times New Roman"/>
                <w:szCs w:val="24"/>
              </w:rPr>
              <w:t>11 372</w:t>
            </w:r>
          </w:p>
        </w:tc>
        <w:tc>
          <w:tcPr>
            <w:tcW w:w="1524" w:type="dxa"/>
            <w:vAlign w:val="bottom"/>
          </w:tcPr>
          <w:p w:rsidR="00FE2D67" w:rsidRPr="000A2113" w:rsidRDefault="00D027CB" w:rsidP="00E13DAB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0A2113">
              <w:rPr>
                <w:rFonts w:cs="Times New Roman"/>
                <w:color w:val="000000"/>
                <w:szCs w:val="24"/>
              </w:rPr>
              <w:t>52,4</w:t>
            </w:r>
          </w:p>
        </w:tc>
      </w:tr>
      <w:tr w:rsidR="00B15725" w:rsidRPr="00CA52B6" w:rsidTr="00B61D9D">
        <w:tc>
          <w:tcPr>
            <w:tcW w:w="4503" w:type="dxa"/>
          </w:tcPr>
          <w:p w:rsidR="00B15725" w:rsidRPr="00CA52B6" w:rsidRDefault="00B15725" w:rsidP="00B61D9D">
            <w:pPr>
              <w:rPr>
                <w:rFonts w:cs="Times New Roman"/>
                <w:b/>
                <w:szCs w:val="24"/>
              </w:rPr>
            </w:pPr>
            <w:r w:rsidRPr="00CA52B6">
              <w:rPr>
                <w:rFonts w:cs="Times New Roman"/>
                <w:b/>
                <w:szCs w:val="24"/>
              </w:rPr>
              <w:t>Расходы бюджета всего, в том числе:</w:t>
            </w:r>
          </w:p>
        </w:tc>
        <w:tc>
          <w:tcPr>
            <w:tcW w:w="1975" w:type="dxa"/>
            <w:vAlign w:val="bottom"/>
          </w:tcPr>
          <w:p w:rsidR="00B15725" w:rsidRPr="000A2113" w:rsidRDefault="000A2113" w:rsidP="00C26F02">
            <w:pPr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 w:rsidRPr="000A2113">
              <w:rPr>
                <w:rFonts w:cs="Times New Roman"/>
                <w:b/>
                <w:bCs/>
                <w:color w:val="000000"/>
                <w:szCs w:val="24"/>
              </w:rPr>
              <w:t>22 612</w:t>
            </w:r>
          </w:p>
        </w:tc>
        <w:tc>
          <w:tcPr>
            <w:tcW w:w="1710" w:type="dxa"/>
            <w:vAlign w:val="bottom"/>
          </w:tcPr>
          <w:p w:rsidR="00B15725" w:rsidRPr="000A2113" w:rsidRDefault="000A2113" w:rsidP="00C26F02">
            <w:pPr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 w:rsidRPr="000A2113">
              <w:rPr>
                <w:rFonts w:cs="Times New Roman"/>
                <w:b/>
                <w:bCs/>
                <w:color w:val="000000"/>
                <w:szCs w:val="24"/>
              </w:rPr>
              <w:t>11 921</w:t>
            </w:r>
          </w:p>
        </w:tc>
        <w:tc>
          <w:tcPr>
            <w:tcW w:w="1524" w:type="dxa"/>
            <w:vAlign w:val="bottom"/>
          </w:tcPr>
          <w:p w:rsidR="00B15725" w:rsidRPr="00DD3799" w:rsidRDefault="00DD3799" w:rsidP="00B15725">
            <w:pPr>
              <w:jc w:val="center"/>
              <w:rPr>
                <w:b/>
                <w:color w:val="000000"/>
                <w:szCs w:val="24"/>
              </w:rPr>
            </w:pPr>
            <w:r w:rsidRPr="00DD3799">
              <w:rPr>
                <w:b/>
                <w:color w:val="000000"/>
              </w:rPr>
              <w:t>52,7</w:t>
            </w:r>
          </w:p>
        </w:tc>
      </w:tr>
      <w:tr w:rsidR="00B15725" w:rsidRPr="00CA52B6" w:rsidTr="006C3AAB">
        <w:trPr>
          <w:trHeight w:val="327"/>
        </w:trPr>
        <w:tc>
          <w:tcPr>
            <w:tcW w:w="4503" w:type="dxa"/>
          </w:tcPr>
          <w:p w:rsidR="00B15725" w:rsidRPr="00CA52B6" w:rsidRDefault="00B15725" w:rsidP="00B61D9D">
            <w:pPr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Общегосударственные вопросы</w:t>
            </w:r>
          </w:p>
        </w:tc>
        <w:tc>
          <w:tcPr>
            <w:tcW w:w="1975" w:type="dxa"/>
            <w:shd w:val="clear" w:color="auto" w:fill="auto"/>
            <w:vAlign w:val="bottom"/>
          </w:tcPr>
          <w:p w:rsidR="00B15725" w:rsidRPr="000A2113" w:rsidRDefault="000A2113" w:rsidP="00824D96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0A2113">
              <w:rPr>
                <w:rFonts w:cs="Times New Roman"/>
                <w:color w:val="000000"/>
                <w:szCs w:val="24"/>
              </w:rPr>
              <w:t>9 689</w:t>
            </w:r>
          </w:p>
        </w:tc>
        <w:tc>
          <w:tcPr>
            <w:tcW w:w="1710" w:type="dxa"/>
            <w:shd w:val="clear" w:color="auto" w:fill="auto"/>
            <w:vAlign w:val="bottom"/>
          </w:tcPr>
          <w:p w:rsidR="00B15725" w:rsidRPr="000A2113" w:rsidRDefault="000A2113" w:rsidP="00C26F02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0A2113">
              <w:rPr>
                <w:rFonts w:cs="Times New Roman"/>
                <w:color w:val="000000"/>
                <w:szCs w:val="24"/>
              </w:rPr>
              <w:t>3 963</w:t>
            </w:r>
          </w:p>
        </w:tc>
        <w:tc>
          <w:tcPr>
            <w:tcW w:w="1524" w:type="dxa"/>
            <w:vAlign w:val="bottom"/>
          </w:tcPr>
          <w:p w:rsidR="00B15725" w:rsidRPr="00DD3799" w:rsidRDefault="00DD3799" w:rsidP="00852C27">
            <w:pPr>
              <w:jc w:val="center"/>
              <w:rPr>
                <w:color w:val="000000"/>
                <w:szCs w:val="24"/>
              </w:rPr>
            </w:pPr>
            <w:r w:rsidRPr="00DD3799">
              <w:rPr>
                <w:color w:val="000000"/>
              </w:rPr>
              <w:t>40,9</w:t>
            </w:r>
          </w:p>
        </w:tc>
      </w:tr>
      <w:tr w:rsidR="00B15725" w:rsidRPr="00CA52B6" w:rsidTr="00B61D9D">
        <w:tc>
          <w:tcPr>
            <w:tcW w:w="4503" w:type="dxa"/>
          </w:tcPr>
          <w:p w:rsidR="00B15725" w:rsidRPr="00CA52B6" w:rsidRDefault="00B15725" w:rsidP="00B61D9D">
            <w:pPr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Национальная оборона</w:t>
            </w:r>
          </w:p>
        </w:tc>
        <w:tc>
          <w:tcPr>
            <w:tcW w:w="1975" w:type="dxa"/>
            <w:vAlign w:val="bottom"/>
          </w:tcPr>
          <w:p w:rsidR="00B15725" w:rsidRPr="00712980" w:rsidRDefault="00C26F02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12980">
              <w:rPr>
                <w:rFonts w:cs="Times New Roman"/>
                <w:color w:val="000000"/>
                <w:szCs w:val="24"/>
              </w:rPr>
              <w:t>344</w:t>
            </w:r>
          </w:p>
        </w:tc>
        <w:tc>
          <w:tcPr>
            <w:tcW w:w="1710" w:type="dxa"/>
            <w:vAlign w:val="bottom"/>
          </w:tcPr>
          <w:p w:rsidR="00B15725" w:rsidRPr="00712980" w:rsidRDefault="00712980" w:rsidP="006C3AAB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12980">
              <w:rPr>
                <w:rFonts w:cs="Times New Roman"/>
                <w:color w:val="000000"/>
                <w:szCs w:val="24"/>
              </w:rPr>
              <w:t>134</w:t>
            </w:r>
          </w:p>
        </w:tc>
        <w:tc>
          <w:tcPr>
            <w:tcW w:w="1524" w:type="dxa"/>
            <w:vAlign w:val="bottom"/>
          </w:tcPr>
          <w:p w:rsidR="00B15725" w:rsidRPr="007B19CC" w:rsidRDefault="00DD3799" w:rsidP="00276E4B">
            <w:pPr>
              <w:jc w:val="center"/>
              <w:rPr>
                <w:color w:val="000000"/>
                <w:szCs w:val="24"/>
                <w:highlight w:val="yellow"/>
              </w:rPr>
            </w:pPr>
            <w:r w:rsidRPr="00DD3799">
              <w:rPr>
                <w:color w:val="000000"/>
              </w:rPr>
              <w:t>39,0</w:t>
            </w:r>
          </w:p>
        </w:tc>
      </w:tr>
      <w:tr w:rsidR="00B15725" w:rsidRPr="00CA52B6" w:rsidTr="00B61D9D">
        <w:tc>
          <w:tcPr>
            <w:tcW w:w="4503" w:type="dxa"/>
          </w:tcPr>
          <w:p w:rsidR="00B15725" w:rsidRPr="00CA52B6" w:rsidRDefault="00B15725" w:rsidP="00B61D9D">
            <w:pPr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Жилищно-коммунальное хозяйство</w:t>
            </w:r>
          </w:p>
        </w:tc>
        <w:tc>
          <w:tcPr>
            <w:tcW w:w="1975" w:type="dxa"/>
            <w:vAlign w:val="bottom"/>
          </w:tcPr>
          <w:p w:rsidR="00B15725" w:rsidRPr="00712980" w:rsidRDefault="00712980" w:rsidP="00712980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12980">
              <w:rPr>
                <w:rFonts w:cs="Times New Roman"/>
                <w:color w:val="000000"/>
                <w:szCs w:val="24"/>
              </w:rPr>
              <w:t>9</w:t>
            </w:r>
            <w:r>
              <w:rPr>
                <w:rFonts w:cs="Times New Roman"/>
                <w:color w:val="000000"/>
                <w:szCs w:val="24"/>
              </w:rPr>
              <w:t>5</w:t>
            </w:r>
          </w:p>
        </w:tc>
        <w:tc>
          <w:tcPr>
            <w:tcW w:w="1710" w:type="dxa"/>
            <w:vAlign w:val="bottom"/>
          </w:tcPr>
          <w:p w:rsidR="00B15725" w:rsidRPr="00712980" w:rsidRDefault="00712980" w:rsidP="003B4E3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12980">
              <w:rPr>
                <w:rFonts w:cs="Times New Roman"/>
                <w:color w:val="000000"/>
                <w:szCs w:val="24"/>
              </w:rPr>
              <w:t>33</w:t>
            </w:r>
          </w:p>
        </w:tc>
        <w:tc>
          <w:tcPr>
            <w:tcW w:w="1524" w:type="dxa"/>
            <w:vAlign w:val="bottom"/>
          </w:tcPr>
          <w:p w:rsidR="00B15725" w:rsidRPr="00DD3799" w:rsidRDefault="00DD3799" w:rsidP="008726E1">
            <w:pPr>
              <w:jc w:val="center"/>
              <w:rPr>
                <w:color w:val="000000"/>
                <w:szCs w:val="24"/>
              </w:rPr>
            </w:pPr>
            <w:r w:rsidRPr="00DD3799">
              <w:rPr>
                <w:color w:val="000000"/>
              </w:rPr>
              <w:t>34,7</w:t>
            </w:r>
          </w:p>
        </w:tc>
      </w:tr>
      <w:tr w:rsidR="00B15725" w:rsidRPr="00CA52B6" w:rsidTr="00B61D9D">
        <w:tc>
          <w:tcPr>
            <w:tcW w:w="4503" w:type="dxa"/>
          </w:tcPr>
          <w:p w:rsidR="00B15725" w:rsidRPr="00CA52B6" w:rsidRDefault="00B15725" w:rsidP="00B61D9D">
            <w:pPr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Культура, кинематография</w:t>
            </w:r>
          </w:p>
        </w:tc>
        <w:tc>
          <w:tcPr>
            <w:tcW w:w="1975" w:type="dxa"/>
            <w:vAlign w:val="bottom"/>
          </w:tcPr>
          <w:p w:rsidR="00B15725" w:rsidRPr="00712980" w:rsidRDefault="00712980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12980">
              <w:rPr>
                <w:rFonts w:cs="Times New Roman"/>
                <w:color w:val="000000"/>
                <w:szCs w:val="24"/>
              </w:rPr>
              <w:t>6 607</w:t>
            </w:r>
          </w:p>
        </w:tc>
        <w:tc>
          <w:tcPr>
            <w:tcW w:w="1710" w:type="dxa"/>
            <w:vAlign w:val="bottom"/>
          </w:tcPr>
          <w:p w:rsidR="00B15725" w:rsidRPr="00712980" w:rsidRDefault="00712980" w:rsidP="00C26F02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12980">
              <w:rPr>
                <w:rFonts w:cs="Times New Roman"/>
                <w:color w:val="000000"/>
                <w:szCs w:val="24"/>
              </w:rPr>
              <w:t>2 417</w:t>
            </w:r>
          </w:p>
        </w:tc>
        <w:tc>
          <w:tcPr>
            <w:tcW w:w="1524" w:type="dxa"/>
            <w:vAlign w:val="bottom"/>
          </w:tcPr>
          <w:p w:rsidR="00B15725" w:rsidRPr="00DD3799" w:rsidRDefault="00DD3799" w:rsidP="00AD63B0">
            <w:pPr>
              <w:jc w:val="center"/>
              <w:rPr>
                <w:color w:val="000000"/>
                <w:szCs w:val="24"/>
              </w:rPr>
            </w:pPr>
            <w:r w:rsidRPr="00DD3799">
              <w:rPr>
                <w:color w:val="000000"/>
              </w:rPr>
              <w:t>36,6</w:t>
            </w:r>
          </w:p>
        </w:tc>
      </w:tr>
      <w:tr w:rsidR="00B15725" w:rsidRPr="00CA52B6" w:rsidTr="00B61D9D">
        <w:tc>
          <w:tcPr>
            <w:tcW w:w="4503" w:type="dxa"/>
          </w:tcPr>
          <w:p w:rsidR="00B15725" w:rsidRPr="00CA52B6" w:rsidRDefault="00B15725" w:rsidP="00B61D9D">
            <w:pPr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Социальная политика</w:t>
            </w:r>
          </w:p>
        </w:tc>
        <w:tc>
          <w:tcPr>
            <w:tcW w:w="1975" w:type="dxa"/>
            <w:vAlign w:val="bottom"/>
          </w:tcPr>
          <w:p w:rsidR="00B15725" w:rsidRPr="00712980" w:rsidRDefault="00C26F02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12980">
              <w:rPr>
                <w:rFonts w:cs="Times New Roman"/>
                <w:color w:val="000000"/>
                <w:szCs w:val="24"/>
              </w:rPr>
              <w:t>451</w:t>
            </w:r>
          </w:p>
        </w:tc>
        <w:tc>
          <w:tcPr>
            <w:tcW w:w="1710" w:type="dxa"/>
            <w:vAlign w:val="bottom"/>
          </w:tcPr>
          <w:p w:rsidR="00B15725" w:rsidRPr="00712980" w:rsidRDefault="00712980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12980">
              <w:rPr>
                <w:rFonts w:cs="Times New Roman"/>
                <w:color w:val="000000"/>
                <w:szCs w:val="24"/>
              </w:rPr>
              <w:t>199</w:t>
            </w:r>
          </w:p>
        </w:tc>
        <w:tc>
          <w:tcPr>
            <w:tcW w:w="1524" w:type="dxa"/>
            <w:vAlign w:val="bottom"/>
          </w:tcPr>
          <w:p w:rsidR="00B15725" w:rsidRPr="007B19CC" w:rsidRDefault="00DD3799" w:rsidP="0024309F">
            <w:pPr>
              <w:jc w:val="center"/>
              <w:rPr>
                <w:color w:val="000000"/>
                <w:szCs w:val="24"/>
                <w:highlight w:val="yellow"/>
              </w:rPr>
            </w:pPr>
            <w:r w:rsidRPr="00DD3799">
              <w:rPr>
                <w:color w:val="000000"/>
              </w:rPr>
              <w:t>44,1</w:t>
            </w:r>
          </w:p>
        </w:tc>
      </w:tr>
      <w:tr w:rsidR="00B15725" w:rsidRPr="00CA52B6" w:rsidTr="00B61D9D">
        <w:tc>
          <w:tcPr>
            <w:tcW w:w="4503" w:type="dxa"/>
          </w:tcPr>
          <w:p w:rsidR="00B15725" w:rsidRPr="00CA52B6" w:rsidRDefault="00B15725" w:rsidP="00B61D9D">
            <w:pPr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Физическая культура и спорт</w:t>
            </w:r>
          </w:p>
        </w:tc>
        <w:tc>
          <w:tcPr>
            <w:tcW w:w="1975" w:type="dxa"/>
            <w:vAlign w:val="bottom"/>
          </w:tcPr>
          <w:p w:rsidR="00B15725" w:rsidRPr="00712980" w:rsidRDefault="00B15725" w:rsidP="003519E7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12980">
              <w:rPr>
                <w:rFonts w:cs="Times New Roman"/>
                <w:color w:val="000000"/>
                <w:szCs w:val="24"/>
              </w:rPr>
              <w:t>5 050</w:t>
            </w:r>
          </w:p>
        </w:tc>
        <w:tc>
          <w:tcPr>
            <w:tcW w:w="1710" w:type="dxa"/>
            <w:vAlign w:val="bottom"/>
          </w:tcPr>
          <w:p w:rsidR="00B15725" w:rsidRPr="00712980" w:rsidRDefault="00712980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12980">
              <w:rPr>
                <w:rFonts w:cs="Times New Roman"/>
                <w:color w:val="000000"/>
                <w:szCs w:val="24"/>
              </w:rPr>
              <w:t>5 050</w:t>
            </w:r>
          </w:p>
        </w:tc>
        <w:tc>
          <w:tcPr>
            <w:tcW w:w="1524" w:type="dxa"/>
            <w:vAlign w:val="bottom"/>
          </w:tcPr>
          <w:p w:rsidR="00B15725" w:rsidRPr="007B19CC" w:rsidRDefault="00DD3799" w:rsidP="00B15725">
            <w:pPr>
              <w:jc w:val="center"/>
              <w:rPr>
                <w:color w:val="000000"/>
                <w:szCs w:val="24"/>
                <w:highlight w:val="yellow"/>
              </w:rPr>
            </w:pPr>
            <w:r w:rsidRPr="00DD3799">
              <w:rPr>
                <w:color w:val="000000"/>
              </w:rPr>
              <w:t>100</w:t>
            </w:r>
            <w:r w:rsidR="00B15725" w:rsidRPr="00DD3799">
              <w:rPr>
                <w:color w:val="000000"/>
              </w:rPr>
              <w:t>,0</w:t>
            </w:r>
          </w:p>
        </w:tc>
      </w:tr>
      <w:tr w:rsidR="00B15725" w:rsidRPr="00CA52B6" w:rsidTr="00B61D9D">
        <w:tc>
          <w:tcPr>
            <w:tcW w:w="4503" w:type="dxa"/>
          </w:tcPr>
          <w:p w:rsidR="00B15725" w:rsidRPr="00CA52B6" w:rsidRDefault="00B15725" w:rsidP="00B61D9D">
            <w:pPr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  <w:r w:rsidRPr="00CA52B6">
              <w:rPr>
                <w:rFonts w:cs="Times New Roman"/>
                <w:szCs w:val="24"/>
              </w:rPr>
              <w:tab/>
            </w:r>
          </w:p>
        </w:tc>
        <w:tc>
          <w:tcPr>
            <w:tcW w:w="1975" w:type="dxa"/>
            <w:vAlign w:val="bottom"/>
          </w:tcPr>
          <w:p w:rsidR="00B15725" w:rsidRPr="00712980" w:rsidRDefault="00C26F02" w:rsidP="00E97A4D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12980">
              <w:rPr>
                <w:rFonts w:cs="Times New Roman"/>
                <w:color w:val="000000"/>
                <w:szCs w:val="24"/>
              </w:rPr>
              <w:t>376</w:t>
            </w:r>
          </w:p>
        </w:tc>
        <w:tc>
          <w:tcPr>
            <w:tcW w:w="1710" w:type="dxa"/>
            <w:vAlign w:val="bottom"/>
          </w:tcPr>
          <w:p w:rsidR="00B15725" w:rsidRPr="00712980" w:rsidRDefault="00712980" w:rsidP="006C3AAB">
            <w:pPr>
              <w:jc w:val="center"/>
              <w:rPr>
                <w:rFonts w:cs="Times New Roman"/>
                <w:color w:val="000000"/>
                <w:szCs w:val="24"/>
              </w:rPr>
            </w:pPr>
            <w:r w:rsidRPr="00712980">
              <w:rPr>
                <w:rFonts w:cs="Times New Roman"/>
                <w:color w:val="000000"/>
                <w:szCs w:val="24"/>
              </w:rPr>
              <w:t>125</w:t>
            </w:r>
          </w:p>
        </w:tc>
        <w:tc>
          <w:tcPr>
            <w:tcW w:w="1524" w:type="dxa"/>
            <w:vAlign w:val="bottom"/>
          </w:tcPr>
          <w:p w:rsidR="00B15725" w:rsidRPr="007B19CC" w:rsidRDefault="00DD3799" w:rsidP="00AA49D0">
            <w:pPr>
              <w:jc w:val="center"/>
              <w:rPr>
                <w:color w:val="000000"/>
                <w:szCs w:val="24"/>
                <w:highlight w:val="yellow"/>
              </w:rPr>
            </w:pPr>
            <w:r w:rsidRPr="00DD3799">
              <w:rPr>
                <w:color w:val="000000"/>
              </w:rPr>
              <w:t>33,2</w:t>
            </w:r>
          </w:p>
        </w:tc>
      </w:tr>
      <w:tr w:rsidR="00580DF4" w:rsidRPr="00CA52B6" w:rsidTr="00B61D9D">
        <w:tc>
          <w:tcPr>
            <w:tcW w:w="4503" w:type="dxa"/>
          </w:tcPr>
          <w:p w:rsidR="00580DF4" w:rsidRPr="00CA52B6" w:rsidRDefault="00580DF4" w:rsidP="00B61D9D">
            <w:pPr>
              <w:rPr>
                <w:rFonts w:cs="Times New Roman"/>
                <w:b/>
                <w:szCs w:val="24"/>
              </w:rPr>
            </w:pPr>
            <w:r w:rsidRPr="00CA52B6">
              <w:rPr>
                <w:rFonts w:cs="Times New Roman"/>
                <w:b/>
                <w:szCs w:val="24"/>
              </w:rPr>
              <w:t>Дефицит, профицит (+,-)</w:t>
            </w:r>
          </w:p>
        </w:tc>
        <w:tc>
          <w:tcPr>
            <w:tcW w:w="1975" w:type="dxa"/>
            <w:vAlign w:val="bottom"/>
          </w:tcPr>
          <w:p w:rsidR="00580DF4" w:rsidRPr="00DD3799" w:rsidRDefault="00580DF4" w:rsidP="00C26F02">
            <w:pPr>
              <w:jc w:val="center"/>
              <w:rPr>
                <w:rFonts w:cs="Times New Roman"/>
                <w:b/>
                <w:szCs w:val="24"/>
              </w:rPr>
            </w:pPr>
            <w:r w:rsidRPr="00DD3799">
              <w:rPr>
                <w:rFonts w:cs="Times New Roman"/>
                <w:b/>
                <w:szCs w:val="24"/>
              </w:rPr>
              <w:t xml:space="preserve">- </w:t>
            </w:r>
            <w:r w:rsidR="00C26F02" w:rsidRPr="00DD3799">
              <w:rPr>
                <w:rFonts w:cs="Times New Roman"/>
                <w:b/>
                <w:szCs w:val="24"/>
              </w:rPr>
              <w:t>299</w:t>
            </w:r>
          </w:p>
        </w:tc>
        <w:tc>
          <w:tcPr>
            <w:tcW w:w="1710" w:type="dxa"/>
            <w:vAlign w:val="bottom"/>
          </w:tcPr>
          <w:p w:rsidR="00580DF4" w:rsidRPr="00DD3799" w:rsidRDefault="00580DF4" w:rsidP="00E64D4A">
            <w:pPr>
              <w:jc w:val="center"/>
              <w:rPr>
                <w:rFonts w:cs="Times New Roman"/>
                <w:b/>
                <w:szCs w:val="24"/>
              </w:rPr>
            </w:pPr>
            <w:r w:rsidRPr="00DD3799">
              <w:rPr>
                <w:rFonts w:cs="Times New Roman"/>
                <w:b/>
                <w:szCs w:val="24"/>
              </w:rPr>
              <w:t>-</w:t>
            </w:r>
            <w:r w:rsidR="00C26F02" w:rsidRPr="00DD3799">
              <w:rPr>
                <w:rFonts w:cs="Times New Roman"/>
                <w:b/>
                <w:szCs w:val="24"/>
              </w:rPr>
              <w:t>28</w:t>
            </w:r>
            <w:r w:rsidR="00E64D4A" w:rsidRPr="00DD3799">
              <w:rPr>
                <w:rFonts w:cs="Times New Roman"/>
                <w:b/>
                <w:szCs w:val="24"/>
              </w:rPr>
              <w:t>1</w:t>
            </w:r>
          </w:p>
        </w:tc>
        <w:tc>
          <w:tcPr>
            <w:tcW w:w="1524" w:type="dxa"/>
            <w:vAlign w:val="bottom"/>
          </w:tcPr>
          <w:p w:rsidR="00580DF4" w:rsidRPr="00DD3799" w:rsidRDefault="00DD3799" w:rsidP="00EC2F7B">
            <w:pPr>
              <w:jc w:val="center"/>
              <w:rPr>
                <w:b/>
                <w:color w:val="000000"/>
                <w:szCs w:val="24"/>
              </w:rPr>
            </w:pPr>
            <w:r w:rsidRPr="00DD3799">
              <w:rPr>
                <w:b/>
                <w:color w:val="000000"/>
              </w:rPr>
              <w:t>94,0</w:t>
            </w:r>
          </w:p>
        </w:tc>
      </w:tr>
      <w:tr w:rsidR="00580DF4" w:rsidRPr="00CA52B6" w:rsidTr="00B61D9D">
        <w:tc>
          <w:tcPr>
            <w:tcW w:w="4503" w:type="dxa"/>
          </w:tcPr>
          <w:p w:rsidR="00580DF4" w:rsidRPr="00CA52B6" w:rsidRDefault="00580DF4" w:rsidP="00B61D9D">
            <w:pPr>
              <w:rPr>
                <w:rFonts w:cs="Times New Roman"/>
                <w:b/>
                <w:szCs w:val="24"/>
              </w:rPr>
            </w:pPr>
            <w:r w:rsidRPr="00CA52B6">
              <w:rPr>
                <w:rFonts w:cs="Times New Roman"/>
                <w:b/>
                <w:szCs w:val="24"/>
              </w:rPr>
              <w:t>Источники финансирования дефицита, всего:</w:t>
            </w:r>
          </w:p>
        </w:tc>
        <w:tc>
          <w:tcPr>
            <w:tcW w:w="1975" w:type="dxa"/>
            <w:vAlign w:val="bottom"/>
          </w:tcPr>
          <w:p w:rsidR="00580DF4" w:rsidRPr="00DD3799" w:rsidRDefault="00580DF4" w:rsidP="00E64D4A">
            <w:pPr>
              <w:jc w:val="center"/>
              <w:rPr>
                <w:rFonts w:cs="Times New Roman"/>
                <w:b/>
                <w:szCs w:val="24"/>
              </w:rPr>
            </w:pPr>
            <w:r w:rsidRPr="00DD3799">
              <w:rPr>
                <w:rFonts w:cs="Times New Roman"/>
                <w:b/>
                <w:szCs w:val="24"/>
              </w:rPr>
              <w:t xml:space="preserve">   </w:t>
            </w:r>
            <w:r w:rsidR="00E64D4A" w:rsidRPr="00DD3799">
              <w:rPr>
                <w:rFonts w:cs="Times New Roman"/>
                <w:b/>
                <w:szCs w:val="24"/>
              </w:rPr>
              <w:t>299</w:t>
            </w:r>
          </w:p>
        </w:tc>
        <w:tc>
          <w:tcPr>
            <w:tcW w:w="1710" w:type="dxa"/>
            <w:vAlign w:val="bottom"/>
          </w:tcPr>
          <w:p w:rsidR="00580DF4" w:rsidRPr="00DD3799" w:rsidRDefault="00E64D4A" w:rsidP="00B626F1">
            <w:pPr>
              <w:jc w:val="center"/>
              <w:rPr>
                <w:rFonts w:cs="Times New Roman"/>
                <w:b/>
                <w:szCs w:val="24"/>
              </w:rPr>
            </w:pPr>
            <w:r w:rsidRPr="00DD3799">
              <w:rPr>
                <w:rFonts w:cs="Times New Roman"/>
                <w:b/>
                <w:szCs w:val="24"/>
              </w:rPr>
              <w:t>281</w:t>
            </w:r>
          </w:p>
        </w:tc>
        <w:tc>
          <w:tcPr>
            <w:tcW w:w="1524" w:type="dxa"/>
            <w:vAlign w:val="bottom"/>
          </w:tcPr>
          <w:p w:rsidR="00580DF4" w:rsidRPr="00DD3799" w:rsidRDefault="00DD3799" w:rsidP="00EC2F7B">
            <w:pPr>
              <w:jc w:val="center"/>
              <w:rPr>
                <w:b/>
                <w:color w:val="000000"/>
                <w:szCs w:val="24"/>
              </w:rPr>
            </w:pPr>
            <w:r w:rsidRPr="00DD3799">
              <w:rPr>
                <w:b/>
                <w:color w:val="000000"/>
              </w:rPr>
              <w:t>94,0</w:t>
            </w:r>
          </w:p>
        </w:tc>
      </w:tr>
      <w:tr w:rsidR="00580DF4" w:rsidRPr="00E169A0" w:rsidTr="00B61D9D">
        <w:tc>
          <w:tcPr>
            <w:tcW w:w="4503" w:type="dxa"/>
          </w:tcPr>
          <w:p w:rsidR="00580DF4" w:rsidRPr="00CA52B6" w:rsidRDefault="00580DF4" w:rsidP="00B61D9D">
            <w:pPr>
              <w:rPr>
                <w:rFonts w:cs="Times New Roman"/>
                <w:szCs w:val="24"/>
              </w:rPr>
            </w:pPr>
            <w:r w:rsidRPr="00CA52B6">
              <w:rPr>
                <w:rFonts w:cs="Times New Roman"/>
                <w:szCs w:val="24"/>
              </w:rPr>
              <w:t>Изменение остатков средств бюджета</w:t>
            </w:r>
          </w:p>
        </w:tc>
        <w:tc>
          <w:tcPr>
            <w:tcW w:w="1975" w:type="dxa"/>
            <w:vAlign w:val="bottom"/>
          </w:tcPr>
          <w:p w:rsidR="00580DF4" w:rsidRPr="00DD3799" w:rsidRDefault="00580DF4" w:rsidP="00E64D4A">
            <w:pPr>
              <w:jc w:val="center"/>
              <w:rPr>
                <w:rFonts w:cs="Times New Roman"/>
                <w:szCs w:val="24"/>
              </w:rPr>
            </w:pPr>
            <w:r w:rsidRPr="00DD3799">
              <w:rPr>
                <w:rFonts w:cs="Times New Roman"/>
                <w:szCs w:val="24"/>
              </w:rPr>
              <w:t xml:space="preserve">  </w:t>
            </w:r>
            <w:r w:rsidR="00E64D4A" w:rsidRPr="00DD3799">
              <w:rPr>
                <w:rFonts w:cs="Times New Roman"/>
                <w:szCs w:val="24"/>
              </w:rPr>
              <w:t>299</w:t>
            </w:r>
          </w:p>
        </w:tc>
        <w:tc>
          <w:tcPr>
            <w:tcW w:w="1710" w:type="dxa"/>
            <w:vAlign w:val="bottom"/>
          </w:tcPr>
          <w:p w:rsidR="00580DF4" w:rsidRPr="00DD3799" w:rsidRDefault="00E64D4A" w:rsidP="00B626F1">
            <w:pPr>
              <w:jc w:val="center"/>
              <w:rPr>
                <w:rFonts w:cs="Times New Roman"/>
                <w:szCs w:val="24"/>
              </w:rPr>
            </w:pPr>
            <w:r w:rsidRPr="00DD3799">
              <w:rPr>
                <w:rFonts w:cs="Times New Roman"/>
                <w:szCs w:val="24"/>
              </w:rPr>
              <w:t>281</w:t>
            </w:r>
          </w:p>
        </w:tc>
        <w:tc>
          <w:tcPr>
            <w:tcW w:w="1524" w:type="dxa"/>
            <w:vAlign w:val="bottom"/>
          </w:tcPr>
          <w:p w:rsidR="00580DF4" w:rsidRPr="00DD3799" w:rsidRDefault="00DD3799" w:rsidP="00EC2F7B">
            <w:pPr>
              <w:jc w:val="center"/>
              <w:rPr>
                <w:color w:val="000000"/>
                <w:szCs w:val="24"/>
              </w:rPr>
            </w:pPr>
            <w:r w:rsidRPr="00DD3799">
              <w:rPr>
                <w:color w:val="000000"/>
              </w:rPr>
              <w:t>94,0</w:t>
            </w:r>
          </w:p>
        </w:tc>
      </w:tr>
    </w:tbl>
    <w:p w:rsidR="00142460" w:rsidRPr="001840CE" w:rsidRDefault="00142460" w:rsidP="00142460">
      <w:pPr>
        <w:spacing w:after="0" w:line="240" w:lineRule="auto"/>
        <w:jc w:val="center"/>
        <w:rPr>
          <w:b/>
        </w:rPr>
      </w:pPr>
    </w:p>
    <w:p w:rsidR="00562F0A" w:rsidRDefault="00562F0A" w:rsidP="00142460">
      <w:pPr>
        <w:spacing w:after="0" w:line="240" w:lineRule="auto"/>
        <w:jc w:val="center"/>
      </w:pPr>
    </w:p>
    <w:p w:rsidR="00562F0A" w:rsidRDefault="00562F0A" w:rsidP="00142460">
      <w:pPr>
        <w:spacing w:after="0" w:line="240" w:lineRule="auto"/>
        <w:jc w:val="center"/>
      </w:pPr>
    </w:p>
    <w:p w:rsidR="00DC307B" w:rsidRDefault="00DC307B" w:rsidP="00F27DAB">
      <w:pPr>
        <w:spacing w:after="0" w:line="240" w:lineRule="auto"/>
        <w:rPr>
          <w:b/>
        </w:rPr>
      </w:pPr>
    </w:p>
    <w:p w:rsidR="00DC307B" w:rsidRDefault="00DC307B" w:rsidP="00937DB1">
      <w:pPr>
        <w:spacing w:after="0" w:line="240" w:lineRule="auto"/>
        <w:rPr>
          <w:b/>
        </w:rPr>
      </w:pPr>
    </w:p>
    <w:p w:rsidR="00142460" w:rsidRPr="005C4AA1" w:rsidRDefault="00142460" w:rsidP="00142460">
      <w:pPr>
        <w:spacing w:after="0" w:line="240" w:lineRule="auto"/>
        <w:jc w:val="center"/>
        <w:rPr>
          <w:b/>
        </w:rPr>
      </w:pPr>
      <w:r w:rsidRPr="005C4AA1">
        <w:rPr>
          <w:b/>
        </w:rPr>
        <w:t>Сведения</w:t>
      </w:r>
    </w:p>
    <w:p w:rsidR="00142460" w:rsidRPr="005C4AA1" w:rsidRDefault="00142460" w:rsidP="00142460">
      <w:pPr>
        <w:spacing w:after="0" w:line="240" w:lineRule="auto"/>
        <w:jc w:val="center"/>
        <w:rPr>
          <w:b/>
        </w:rPr>
      </w:pPr>
      <w:r w:rsidRPr="005C4AA1">
        <w:rPr>
          <w:b/>
        </w:rPr>
        <w:t>о численности муниципальных служащих органов местного самоуправления</w:t>
      </w:r>
      <w:r w:rsidR="00AE279E">
        <w:rPr>
          <w:b/>
        </w:rPr>
        <w:t xml:space="preserve"> </w:t>
      </w:r>
      <w:r w:rsidR="006F006A">
        <w:rPr>
          <w:b/>
        </w:rPr>
        <w:t>Филипповского</w:t>
      </w:r>
      <w:r w:rsidR="00AE279E">
        <w:rPr>
          <w:b/>
        </w:rPr>
        <w:t xml:space="preserve"> муниципального образования</w:t>
      </w:r>
      <w:r w:rsidRPr="005C4AA1">
        <w:rPr>
          <w:b/>
        </w:rPr>
        <w:t xml:space="preserve">, работников муниципальных учреждений </w:t>
      </w:r>
      <w:r w:rsidR="006F006A">
        <w:rPr>
          <w:b/>
        </w:rPr>
        <w:t>Филипповского</w:t>
      </w:r>
      <w:r w:rsidR="00240D74">
        <w:rPr>
          <w:b/>
        </w:rPr>
        <w:t xml:space="preserve"> </w:t>
      </w:r>
      <w:r w:rsidR="00AE279E">
        <w:rPr>
          <w:b/>
        </w:rPr>
        <w:t xml:space="preserve">муниципального образования </w:t>
      </w:r>
      <w:r w:rsidRPr="005C4AA1">
        <w:rPr>
          <w:b/>
        </w:rPr>
        <w:t>и фактических расходов на оплату их труда</w:t>
      </w:r>
    </w:p>
    <w:p w:rsidR="005C4AA1" w:rsidRPr="005C4AA1" w:rsidRDefault="003D40A2" w:rsidP="005C4AA1">
      <w:pPr>
        <w:spacing w:after="0" w:line="240" w:lineRule="auto"/>
        <w:jc w:val="center"/>
        <w:rPr>
          <w:b/>
        </w:rPr>
      </w:pPr>
      <w:r>
        <w:rPr>
          <w:b/>
        </w:rPr>
        <w:t xml:space="preserve">за </w:t>
      </w:r>
      <w:r w:rsidR="00B12A3E">
        <w:rPr>
          <w:b/>
        </w:rPr>
        <w:t xml:space="preserve">1 </w:t>
      </w:r>
      <w:r w:rsidR="007B19CC">
        <w:rPr>
          <w:b/>
        </w:rPr>
        <w:t>полугодие</w:t>
      </w:r>
      <w:r w:rsidR="00B12A3E">
        <w:rPr>
          <w:b/>
        </w:rPr>
        <w:t xml:space="preserve"> 202</w:t>
      </w:r>
      <w:r w:rsidR="007A5D0B">
        <w:rPr>
          <w:b/>
        </w:rPr>
        <w:t>6</w:t>
      </w:r>
      <w:r w:rsidR="00B12A3E">
        <w:rPr>
          <w:b/>
        </w:rPr>
        <w:t xml:space="preserve"> года</w:t>
      </w:r>
    </w:p>
    <w:p w:rsidR="005C4AA1" w:rsidRDefault="005C4AA1" w:rsidP="00142460">
      <w:pPr>
        <w:spacing w:after="0" w:line="240" w:lineRule="auto"/>
        <w:jc w:val="center"/>
      </w:pPr>
    </w:p>
    <w:p w:rsidR="005C3A28" w:rsidRDefault="005C3A28" w:rsidP="00142460">
      <w:pPr>
        <w:spacing w:after="0" w:line="240" w:lineRule="auto"/>
        <w:jc w:val="center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68"/>
        <w:gridCol w:w="3366"/>
        <w:gridCol w:w="3120"/>
      </w:tblGrid>
      <w:tr w:rsidR="005C3A28" w:rsidRPr="00061DF8" w:rsidTr="00910B95">
        <w:tc>
          <w:tcPr>
            <w:tcW w:w="3379" w:type="dxa"/>
            <w:vAlign w:val="center"/>
          </w:tcPr>
          <w:p w:rsidR="005C3A28" w:rsidRPr="00061DF8" w:rsidRDefault="00910B95" w:rsidP="00910B95">
            <w:pPr>
              <w:jc w:val="center"/>
            </w:pPr>
            <w:r w:rsidRPr="00061DF8">
              <w:t>Наименование показателя</w:t>
            </w:r>
          </w:p>
        </w:tc>
        <w:tc>
          <w:tcPr>
            <w:tcW w:w="3379" w:type="dxa"/>
            <w:vAlign w:val="center"/>
          </w:tcPr>
          <w:p w:rsidR="005C3A28" w:rsidRPr="00061DF8" w:rsidRDefault="005C3A28" w:rsidP="00910B95">
            <w:pPr>
              <w:jc w:val="center"/>
            </w:pPr>
            <w:r w:rsidRPr="00061DF8">
              <w:t>Численность работников, чел.</w:t>
            </w:r>
          </w:p>
        </w:tc>
        <w:tc>
          <w:tcPr>
            <w:tcW w:w="3131" w:type="dxa"/>
            <w:vAlign w:val="center"/>
          </w:tcPr>
          <w:p w:rsidR="005C3A28" w:rsidRPr="00353742" w:rsidRDefault="005C3A28" w:rsidP="001F615E">
            <w:pPr>
              <w:jc w:val="center"/>
            </w:pPr>
            <w:r w:rsidRPr="00353742">
              <w:t xml:space="preserve">Фактические </w:t>
            </w:r>
            <w:r w:rsidR="00574DF5" w:rsidRPr="00353742">
              <w:t>расходы</w:t>
            </w:r>
            <w:r w:rsidRPr="00353742">
              <w:t xml:space="preserve"> на оплату труда (тыс. руб.)</w:t>
            </w:r>
          </w:p>
        </w:tc>
      </w:tr>
      <w:tr w:rsidR="005C3A28" w:rsidRPr="00AE050E" w:rsidTr="00B86A5A">
        <w:tc>
          <w:tcPr>
            <w:tcW w:w="3379" w:type="dxa"/>
          </w:tcPr>
          <w:p w:rsidR="005C3A28" w:rsidRPr="00AE050E" w:rsidRDefault="005C3A28" w:rsidP="00142460">
            <w:pPr>
              <w:jc w:val="center"/>
            </w:pPr>
            <w:r w:rsidRPr="00AE050E">
              <w:t>Муниципальные служащие</w:t>
            </w:r>
          </w:p>
        </w:tc>
        <w:tc>
          <w:tcPr>
            <w:tcW w:w="3379" w:type="dxa"/>
            <w:vAlign w:val="bottom"/>
          </w:tcPr>
          <w:p w:rsidR="005C3A28" w:rsidRPr="007B19CC" w:rsidRDefault="002973A2" w:rsidP="00142460">
            <w:pPr>
              <w:jc w:val="center"/>
              <w:rPr>
                <w:highlight w:val="yellow"/>
              </w:rPr>
            </w:pPr>
            <w:r w:rsidRPr="004D53EB">
              <w:t>3</w:t>
            </w:r>
          </w:p>
        </w:tc>
        <w:tc>
          <w:tcPr>
            <w:tcW w:w="3131" w:type="dxa"/>
            <w:vAlign w:val="bottom"/>
          </w:tcPr>
          <w:p w:rsidR="005C3A28" w:rsidRPr="007B19CC" w:rsidRDefault="004D53EB" w:rsidP="00353742">
            <w:pPr>
              <w:jc w:val="center"/>
              <w:rPr>
                <w:highlight w:val="yellow"/>
              </w:rPr>
            </w:pPr>
            <w:r w:rsidRPr="004D53EB">
              <w:t>1 247</w:t>
            </w:r>
          </w:p>
        </w:tc>
      </w:tr>
      <w:tr w:rsidR="005C3A28" w:rsidRPr="006467D9" w:rsidTr="00734DFE">
        <w:trPr>
          <w:trHeight w:val="90"/>
        </w:trPr>
        <w:tc>
          <w:tcPr>
            <w:tcW w:w="3379" w:type="dxa"/>
          </w:tcPr>
          <w:p w:rsidR="005C3A28" w:rsidRPr="00AE050E" w:rsidRDefault="005C3A28" w:rsidP="00142460">
            <w:pPr>
              <w:jc w:val="center"/>
            </w:pPr>
            <w:r w:rsidRPr="00AE050E">
              <w:t>Работники муниципальных учреждений</w:t>
            </w:r>
          </w:p>
        </w:tc>
        <w:tc>
          <w:tcPr>
            <w:tcW w:w="3379" w:type="dxa"/>
            <w:vAlign w:val="bottom"/>
          </w:tcPr>
          <w:p w:rsidR="005C3A28" w:rsidRPr="007B19CC" w:rsidRDefault="00DD4C33" w:rsidP="00973F34">
            <w:pPr>
              <w:jc w:val="center"/>
              <w:rPr>
                <w:highlight w:val="yellow"/>
              </w:rPr>
            </w:pPr>
            <w:r w:rsidRPr="00DD4C33">
              <w:t>6</w:t>
            </w:r>
          </w:p>
        </w:tc>
        <w:tc>
          <w:tcPr>
            <w:tcW w:w="3131" w:type="dxa"/>
            <w:vAlign w:val="bottom"/>
          </w:tcPr>
          <w:p w:rsidR="005C3A28" w:rsidRPr="007B19CC" w:rsidRDefault="00664D6B" w:rsidP="00734DFE">
            <w:pPr>
              <w:jc w:val="center"/>
              <w:rPr>
                <w:highlight w:val="yellow"/>
              </w:rPr>
            </w:pPr>
            <w:r w:rsidRPr="00664D6B">
              <w:t>3 184</w:t>
            </w:r>
          </w:p>
        </w:tc>
      </w:tr>
    </w:tbl>
    <w:p w:rsidR="005C3A28" w:rsidRDefault="00922E6B" w:rsidP="00922E6B">
      <w:pPr>
        <w:tabs>
          <w:tab w:val="left" w:pos="8730"/>
        </w:tabs>
        <w:spacing w:after="0" w:line="240" w:lineRule="auto"/>
      </w:pPr>
      <w:r>
        <w:tab/>
      </w:r>
    </w:p>
    <w:p w:rsidR="009B6F88" w:rsidRDefault="009B6F88" w:rsidP="00142460">
      <w:pPr>
        <w:spacing w:after="0" w:line="240" w:lineRule="auto"/>
        <w:jc w:val="center"/>
      </w:pPr>
    </w:p>
    <w:p w:rsidR="00894190" w:rsidRDefault="00894190" w:rsidP="00142460">
      <w:pPr>
        <w:spacing w:after="0" w:line="240" w:lineRule="auto"/>
        <w:jc w:val="center"/>
      </w:pPr>
    </w:p>
    <w:p w:rsidR="009A178F" w:rsidRDefault="0027384C" w:rsidP="009A178F">
      <w:pPr>
        <w:pStyle w:val="a6"/>
        <w:ind w:firstLine="709"/>
      </w:pPr>
      <w:r>
        <w:t xml:space="preserve">Глава Филипповского </w:t>
      </w:r>
    </w:p>
    <w:p w:rsidR="00894190" w:rsidRDefault="0027384C" w:rsidP="009A178F">
      <w:pPr>
        <w:pStyle w:val="a6"/>
        <w:ind w:firstLine="709"/>
      </w:pPr>
      <w:r>
        <w:t xml:space="preserve">муниципального образования                     </w:t>
      </w:r>
      <w:r w:rsidR="004D09EC">
        <w:t xml:space="preserve">         </w:t>
      </w:r>
      <w:r w:rsidR="00922E6B">
        <w:t xml:space="preserve">         </w:t>
      </w:r>
      <w:r w:rsidR="009A178F">
        <w:t xml:space="preserve">             </w:t>
      </w:r>
      <w:r w:rsidR="00922E6B">
        <w:t xml:space="preserve"> А.А. Федосеев</w:t>
      </w:r>
      <w:bookmarkStart w:id="0" w:name="_GoBack"/>
      <w:bookmarkEnd w:id="0"/>
    </w:p>
    <w:sectPr w:rsidR="00894190" w:rsidSect="00AE279E">
      <w:pgSz w:w="11906" w:h="16838"/>
      <w:pgMar w:top="1134" w:right="567" w:bottom="567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3746E6"/>
    <w:multiLevelType w:val="hybridMultilevel"/>
    <w:tmpl w:val="572E1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B163EF"/>
    <w:multiLevelType w:val="hybridMultilevel"/>
    <w:tmpl w:val="A34ACCEE"/>
    <w:lvl w:ilvl="0" w:tplc="EFC639C4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82A48"/>
    <w:rsid w:val="00005FA3"/>
    <w:rsid w:val="00035609"/>
    <w:rsid w:val="00046F34"/>
    <w:rsid w:val="00055318"/>
    <w:rsid w:val="00061DF8"/>
    <w:rsid w:val="0007267B"/>
    <w:rsid w:val="00080FCA"/>
    <w:rsid w:val="000A2113"/>
    <w:rsid w:val="000D453D"/>
    <w:rsid w:val="000D78C5"/>
    <w:rsid w:val="000E4015"/>
    <w:rsid w:val="000E7488"/>
    <w:rsid w:val="000F1E37"/>
    <w:rsid w:val="001172C1"/>
    <w:rsid w:val="0012205B"/>
    <w:rsid w:val="00141837"/>
    <w:rsid w:val="00142460"/>
    <w:rsid w:val="00147DDD"/>
    <w:rsid w:val="00153D6A"/>
    <w:rsid w:val="00160CE4"/>
    <w:rsid w:val="00172BF2"/>
    <w:rsid w:val="001840CE"/>
    <w:rsid w:val="001861EE"/>
    <w:rsid w:val="001913D1"/>
    <w:rsid w:val="00193E65"/>
    <w:rsid w:val="00195203"/>
    <w:rsid w:val="001B7D4D"/>
    <w:rsid w:val="001E2DBF"/>
    <w:rsid w:val="001F615E"/>
    <w:rsid w:val="00200209"/>
    <w:rsid w:val="00240D74"/>
    <w:rsid w:val="002420E2"/>
    <w:rsid w:val="0024309F"/>
    <w:rsid w:val="00256504"/>
    <w:rsid w:val="00266D79"/>
    <w:rsid w:val="0027384C"/>
    <w:rsid w:val="00276E4B"/>
    <w:rsid w:val="00292801"/>
    <w:rsid w:val="00292D36"/>
    <w:rsid w:val="002973A2"/>
    <w:rsid w:val="002A68CE"/>
    <w:rsid w:val="002B4C85"/>
    <w:rsid w:val="002E2084"/>
    <w:rsid w:val="002F6590"/>
    <w:rsid w:val="00306011"/>
    <w:rsid w:val="00315F3D"/>
    <w:rsid w:val="003224E8"/>
    <w:rsid w:val="00331D89"/>
    <w:rsid w:val="0033558B"/>
    <w:rsid w:val="00336F8A"/>
    <w:rsid w:val="003431C9"/>
    <w:rsid w:val="00346C32"/>
    <w:rsid w:val="00350CDA"/>
    <w:rsid w:val="003519E7"/>
    <w:rsid w:val="00353742"/>
    <w:rsid w:val="003579D4"/>
    <w:rsid w:val="003779E0"/>
    <w:rsid w:val="00382A48"/>
    <w:rsid w:val="00387422"/>
    <w:rsid w:val="0039237F"/>
    <w:rsid w:val="00396BB7"/>
    <w:rsid w:val="003B006D"/>
    <w:rsid w:val="003B4E37"/>
    <w:rsid w:val="003C1A3D"/>
    <w:rsid w:val="003C2654"/>
    <w:rsid w:val="003C6365"/>
    <w:rsid w:val="003C69CE"/>
    <w:rsid w:val="003D40A2"/>
    <w:rsid w:val="003E1FB1"/>
    <w:rsid w:val="003F576D"/>
    <w:rsid w:val="003F725B"/>
    <w:rsid w:val="00403F25"/>
    <w:rsid w:val="004100AE"/>
    <w:rsid w:val="004101F4"/>
    <w:rsid w:val="00426E53"/>
    <w:rsid w:val="00434D8B"/>
    <w:rsid w:val="00446BF5"/>
    <w:rsid w:val="0045166D"/>
    <w:rsid w:val="004551B0"/>
    <w:rsid w:val="00456307"/>
    <w:rsid w:val="00464831"/>
    <w:rsid w:val="00466D49"/>
    <w:rsid w:val="004A4D40"/>
    <w:rsid w:val="004A5C63"/>
    <w:rsid w:val="004C3B85"/>
    <w:rsid w:val="004D0054"/>
    <w:rsid w:val="004D09EC"/>
    <w:rsid w:val="004D53EB"/>
    <w:rsid w:val="004F76A5"/>
    <w:rsid w:val="005034B4"/>
    <w:rsid w:val="00506D14"/>
    <w:rsid w:val="00513AE8"/>
    <w:rsid w:val="00541600"/>
    <w:rsid w:val="00542303"/>
    <w:rsid w:val="00552ACE"/>
    <w:rsid w:val="00552EE8"/>
    <w:rsid w:val="00553454"/>
    <w:rsid w:val="00562F0A"/>
    <w:rsid w:val="00574DF5"/>
    <w:rsid w:val="00580DF4"/>
    <w:rsid w:val="005824E5"/>
    <w:rsid w:val="005867D2"/>
    <w:rsid w:val="00596015"/>
    <w:rsid w:val="005A416F"/>
    <w:rsid w:val="005B5682"/>
    <w:rsid w:val="005B5BA2"/>
    <w:rsid w:val="005C0821"/>
    <w:rsid w:val="005C3A28"/>
    <w:rsid w:val="005C4AA1"/>
    <w:rsid w:val="005C77F0"/>
    <w:rsid w:val="005D19B9"/>
    <w:rsid w:val="005D2826"/>
    <w:rsid w:val="005F3857"/>
    <w:rsid w:val="00625183"/>
    <w:rsid w:val="00636D19"/>
    <w:rsid w:val="00645FAB"/>
    <w:rsid w:val="006467D9"/>
    <w:rsid w:val="00656A28"/>
    <w:rsid w:val="00664D6B"/>
    <w:rsid w:val="00676F44"/>
    <w:rsid w:val="00697842"/>
    <w:rsid w:val="00697F68"/>
    <w:rsid w:val="006C3AAB"/>
    <w:rsid w:val="006C66A2"/>
    <w:rsid w:val="006E1FCA"/>
    <w:rsid w:val="006F006A"/>
    <w:rsid w:val="006F35B4"/>
    <w:rsid w:val="007006BC"/>
    <w:rsid w:val="00712980"/>
    <w:rsid w:val="007131D7"/>
    <w:rsid w:val="0071578A"/>
    <w:rsid w:val="00723833"/>
    <w:rsid w:val="00723BB6"/>
    <w:rsid w:val="00732FA8"/>
    <w:rsid w:val="00734DFE"/>
    <w:rsid w:val="00752842"/>
    <w:rsid w:val="007627B0"/>
    <w:rsid w:val="00777A6C"/>
    <w:rsid w:val="00783040"/>
    <w:rsid w:val="00792559"/>
    <w:rsid w:val="007A2639"/>
    <w:rsid w:val="007A5D0B"/>
    <w:rsid w:val="007B0757"/>
    <w:rsid w:val="007B19CC"/>
    <w:rsid w:val="007C5B80"/>
    <w:rsid w:val="008006D6"/>
    <w:rsid w:val="00822ECE"/>
    <w:rsid w:val="00824D96"/>
    <w:rsid w:val="00845193"/>
    <w:rsid w:val="00852C27"/>
    <w:rsid w:val="008653A1"/>
    <w:rsid w:val="008655F5"/>
    <w:rsid w:val="008726E1"/>
    <w:rsid w:val="0087305C"/>
    <w:rsid w:val="0088054A"/>
    <w:rsid w:val="008923CF"/>
    <w:rsid w:val="00894190"/>
    <w:rsid w:val="00895495"/>
    <w:rsid w:val="00896DF9"/>
    <w:rsid w:val="00897147"/>
    <w:rsid w:val="00897F2E"/>
    <w:rsid w:val="008A1CC4"/>
    <w:rsid w:val="008A29FA"/>
    <w:rsid w:val="008C4B4B"/>
    <w:rsid w:val="008C61A9"/>
    <w:rsid w:val="008E2A58"/>
    <w:rsid w:val="008E72A3"/>
    <w:rsid w:val="008E7957"/>
    <w:rsid w:val="008F226A"/>
    <w:rsid w:val="00910B95"/>
    <w:rsid w:val="00915FBC"/>
    <w:rsid w:val="00920E38"/>
    <w:rsid w:val="00922E6B"/>
    <w:rsid w:val="00922ECE"/>
    <w:rsid w:val="00924F41"/>
    <w:rsid w:val="0093635F"/>
    <w:rsid w:val="00937DB1"/>
    <w:rsid w:val="0095656A"/>
    <w:rsid w:val="00963381"/>
    <w:rsid w:val="00970ED1"/>
    <w:rsid w:val="00973189"/>
    <w:rsid w:val="00973F34"/>
    <w:rsid w:val="00983AD2"/>
    <w:rsid w:val="009A178F"/>
    <w:rsid w:val="009A7161"/>
    <w:rsid w:val="009B0559"/>
    <w:rsid w:val="009B32E9"/>
    <w:rsid w:val="009B3ACC"/>
    <w:rsid w:val="009B6F88"/>
    <w:rsid w:val="009B7D22"/>
    <w:rsid w:val="009C738B"/>
    <w:rsid w:val="009E77C2"/>
    <w:rsid w:val="009F1439"/>
    <w:rsid w:val="00A0016B"/>
    <w:rsid w:val="00A0385A"/>
    <w:rsid w:val="00A16B28"/>
    <w:rsid w:val="00A209E2"/>
    <w:rsid w:val="00A232F3"/>
    <w:rsid w:val="00A25DAD"/>
    <w:rsid w:val="00A31383"/>
    <w:rsid w:val="00A35D1B"/>
    <w:rsid w:val="00A737A3"/>
    <w:rsid w:val="00A7387A"/>
    <w:rsid w:val="00A849A7"/>
    <w:rsid w:val="00AA49D0"/>
    <w:rsid w:val="00AA6C2C"/>
    <w:rsid w:val="00AC5E1E"/>
    <w:rsid w:val="00AD20AF"/>
    <w:rsid w:val="00AD3CF2"/>
    <w:rsid w:val="00AD48D3"/>
    <w:rsid w:val="00AD63B0"/>
    <w:rsid w:val="00AE050E"/>
    <w:rsid w:val="00AE279E"/>
    <w:rsid w:val="00AF2F9F"/>
    <w:rsid w:val="00AF79D0"/>
    <w:rsid w:val="00B02F22"/>
    <w:rsid w:val="00B12A3E"/>
    <w:rsid w:val="00B13F78"/>
    <w:rsid w:val="00B15725"/>
    <w:rsid w:val="00B37E24"/>
    <w:rsid w:val="00B61D9D"/>
    <w:rsid w:val="00B626F1"/>
    <w:rsid w:val="00B62A75"/>
    <w:rsid w:val="00B86A5A"/>
    <w:rsid w:val="00B958AB"/>
    <w:rsid w:val="00BA3725"/>
    <w:rsid w:val="00BB21E4"/>
    <w:rsid w:val="00BB7B28"/>
    <w:rsid w:val="00BC0B6F"/>
    <w:rsid w:val="00BE2F7C"/>
    <w:rsid w:val="00BF2BB4"/>
    <w:rsid w:val="00C1087D"/>
    <w:rsid w:val="00C24A6E"/>
    <w:rsid w:val="00C26F02"/>
    <w:rsid w:val="00C54150"/>
    <w:rsid w:val="00C549BB"/>
    <w:rsid w:val="00C54CB8"/>
    <w:rsid w:val="00C60B42"/>
    <w:rsid w:val="00CA52B6"/>
    <w:rsid w:val="00CA69A0"/>
    <w:rsid w:val="00CB5C1A"/>
    <w:rsid w:val="00CD6AC2"/>
    <w:rsid w:val="00CE51CC"/>
    <w:rsid w:val="00CF1320"/>
    <w:rsid w:val="00CF6BB7"/>
    <w:rsid w:val="00CF6FEE"/>
    <w:rsid w:val="00D027CB"/>
    <w:rsid w:val="00D0534B"/>
    <w:rsid w:val="00D11873"/>
    <w:rsid w:val="00D37AC3"/>
    <w:rsid w:val="00D456CA"/>
    <w:rsid w:val="00D458D4"/>
    <w:rsid w:val="00D521CC"/>
    <w:rsid w:val="00D56907"/>
    <w:rsid w:val="00D66C0E"/>
    <w:rsid w:val="00D80544"/>
    <w:rsid w:val="00D8219D"/>
    <w:rsid w:val="00D96C87"/>
    <w:rsid w:val="00DA6AD5"/>
    <w:rsid w:val="00DB2959"/>
    <w:rsid w:val="00DB2E0A"/>
    <w:rsid w:val="00DC29FE"/>
    <w:rsid w:val="00DC307B"/>
    <w:rsid w:val="00DC3CB8"/>
    <w:rsid w:val="00DD3799"/>
    <w:rsid w:val="00DD4C33"/>
    <w:rsid w:val="00DE2EA4"/>
    <w:rsid w:val="00E002F2"/>
    <w:rsid w:val="00E0335B"/>
    <w:rsid w:val="00E13DAB"/>
    <w:rsid w:val="00E169A0"/>
    <w:rsid w:val="00E34513"/>
    <w:rsid w:val="00E50C27"/>
    <w:rsid w:val="00E5580C"/>
    <w:rsid w:val="00E561E0"/>
    <w:rsid w:val="00E64D4A"/>
    <w:rsid w:val="00E70B61"/>
    <w:rsid w:val="00E811B5"/>
    <w:rsid w:val="00E97A4D"/>
    <w:rsid w:val="00EA4D6E"/>
    <w:rsid w:val="00EA5F10"/>
    <w:rsid w:val="00EC2F7B"/>
    <w:rsid w:val="00ED7233"/>
    <w:rsid w:val="00EF15DF"/>
    <w:rsid w:val="00EF554C"/>
    <w:rsid w:val="00EF71B4"/>
    <w:rsid w:val="00F10B65"/>
    <w:rsid w:val="00F16F2D"/>
    <w:rsid w:val="00F17FCD"/>
    <w:rsid w:val="00F27DAB"/>
    <w:rsid w:val="00F34C2B"/>
    <w:rsid w:val="00F5716E"/>
    <w:rsid w:val="00F61D53"/>
    <w:rsid w:val="00F814B5"/>
    <w:rsid w:val="00F95B51"/>
    <w:rsid w:val="00F9613A"/>
    <w:rsid w:val="00F97CF3"/>
    <w:rsid w:val="00FA70EC"/>
    <w:rsid w:val="00FE18C0"/>
    <w:rsid w:val="00FE196F"/>
    <w:rsid w:val="00FE2D67"/>
    <w:rsid w:val="00FE668F"/>
    <w:rsid w:val="00FF4F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43F52"/>
  <w15:docId w15:val="{2E85F298-F575-44AF-8E0B-77994C894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D49"/>
  </w:style>
  <w:style w:type="paragraph" w:styleId="1">
    <w:name w:val="heading 1"/>
    <w:basedOn w:val="a"/>
    <w:link w:val="10"/>
    <w:uiPriority w:val="9"/>
    <w:qFormat/>
    <w:rsid w:val="008A29FA"/>
    <w:pPr>
      <w:spacing w:before="100" w:beforeAutospacing="1" w:after="100" w:afterAutospacing="1" w:line="240" w:lineRule="auto"/>
      <w:outlineLvl w:val="0"/>
    </w:pPr>
    <w:rPr>
      <w:rFonts w:eastAsia="Calibri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2A4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895495"/>
    <w:pPr>
      <w:ind w:left="720"/>
      <w:contextualSpacing/>
    </w:pPr>
  </w:style>
  <w:style w:type="character" w:styleId="a4">
    <w:name w:val="Hyperlink"/>
    <w:uiPriority w:val="99"/>
    <w:unhideWhenUsed/>
    <w:rsid w:val="008A29F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A29FA"/>
    <w:rPr>
      <w:rFonts w:eastAsia="Calibri" w:cs="Times New Roman"/>
      <w:kern w:val="36"/>
      <w:sz w:val="48"/>
      <w:szCs w:val="48"/>
      <w:lang w:eastAsia="ru-RU"/>
    </w:rPr>
  </w:style>
  <w:style w:type="table" w:styleId="a5">
    <w:name w:val="Table Grid"/>
    <w:basedOn w:val="a1"/>
    <w:uiPriority w:val="39"/>
    <w:rsid w:val="000D4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9A178F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9A17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A17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D3130-18A2-4C53-AA17-FD41BC8AA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I3Fil</cp:lastModifiedBy>
  <cp:revision>188</cp:revision>
  <cp:lastPrinted>2026-07-29T00:08:00Z</cp:lastPrinted>
  <dcterms:created xsi:type="dcterms:W3CDTF">2016-08-19T06:42:00Z</dcterms:created>
  <dcterms:modified xsi:type="dcterms:W3CDTF">2026-07-29T00:08:00Z</dcterms:modified>
</cp:coreProperties>
</file>