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5D1" w:rsidRDefault="003925D1" w:rsidP="003925D1">
      <w:pPr>
        <w:pStyle w:val="ConsNonformat"/>
        <w:ind w:right="5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1C15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3925D1" w:rsidRDefault="003925D1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3925D1" w:rsidRDefault="003925D1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szCs w:val="28"/>
        </w:rPr>
      </w:pPr>
    </w:p>
    <w:p w:rsidR="003925D1" w:rsidRDefault="003925D1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3925D1" w:rsidRDefault="003925D1" w:rsidP="003925D1">
      <w:pPr>
        <w:spacing w:after="0" w:line="240" w:lineRule="auto"/>
        <w:ind w:right="566"/>
        <w:contextualSpacing/>
        <w:rPr>
          <w:rFonts w:ascii="Times New Roman" w:hAnsi="Times New Roman"/>
          <w:szCs w:val="28"/>
        </w:rPr>
      </w:pPr>
    </w:p>
    <w:p w:rsidR="003925D1" w:rsidRDefault="00E20921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16</w:t>
      </w:r>
      <w:r w:rsidR="003925D1">
        <w:rPr>
          <w:rFonts w:ascii="Times New Roman" w:hAnsi="Times New Roman"/>
          <w:sz w:val="28"/>
          <w:szCs w:val="28"/>
        </w:rPr>
        <w:t xml:space="preserve">.10.2023 г.         с. </w:t>
      </w:r>
      <w:proofErr w:type="spellStart"/>
      <w:r w:rsidR="003925D1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3925D1">
        <w:rPr>
          <w:rFonts w:ascii="Times New Roman" w:hAnsi="Times New Roman"/>
          <w:sz w:val="28"/>
          <w:szCs w:val="28"/>
        </w:rPr>
        <w:t xml:space="preserve">              №</w:t>
      </w:r>
      <w:r>
        <w:rPr>
          <w:rFonts w:ascii="Times New Roman" w:hAnsi="Times New Roman"/>
          <w:sz w:val="28"/>
          <w:szCs w:val="28"/>
        </w:rPr>
        <w:t>54</w:t>
      </w:r>
      <w:r w:rsidR="003925D1">
        <w:rPr>
          <w:rFonts w:ascii="Times New Roman" w:hAnsi="Times New Roman"/>
          <w:sz w:val="28"/>
          <w:szCs w:val="28"/>
        </w:rPr>
        <w:t xml:space="preserve">  </w:t>
      </w:r>
    </w:p>
    <w:p w:rsidR="003C6F49" w:rsidRPr="00CC2D74" w:rsidRDefault="00292DAD" w:rsidP="003C6F49">
      <w:pPr>
        <w:spacing w:after="0" w:line="240" w:lineRule="auto"/>
        <w:ind w:left="-567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6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3C6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CC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Плана действий по ликвидации </w:t>
      </w:r>
    </w:p>
    <w:p w:rsidR="003C6F49" w:rsidRPr="00CC2D74" w:rsidRDefault="00292DAD" w:rsidP="003C6F49">
      <w:pPr>
        <w:spacing w:after="0" w:line="240" w:lineRule="auto"/>
        <w:ind w:left="-567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последствий аварийных ситуаций с применением</w:t>
      </w:r>
    </w:p>
    <w:p w:rsidR="00292DAD" w:rsidRPr="00CC2D74" w:rsidRDefault="00292DAD" w:rsidP="003C6F49">
      <w:pPr>
        <w:spacing w:after="0" w:line="240" w:lineRule="auto"/>
        <w:ind w:left="-567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электронного моделирования аварийных ситуаций</w:t>
      </w:r>
    </w:p>
    <w:p w:rsidR="00292DAD" w:rsidRPr="00CC2D74" w:rsidRDefault="00292DAD" w:rsidP="00CC2D74">
      <w:pPr>
        <w:pStyle w:val="a4"/>
        <w:ind w:left="-567" w:right="-1"/>
        <w:rPr>
          <w:rFonts w:ascii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CC2D74"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устойчивого теплоснабжения на территории </w:t>
      </w:r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Филипповского 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>, в соответствии с </w:t>
      </w:r>
      <w:hyperlink r:id="rId5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Федеральными законами от 06.10.2003 N 131-ФЗ "Об общих принципах организации местного самоуправления в Российской Федерации"</w:t>
        </w:r>
      </w:hyperlink>
      <w:r w:rsidRPr="00CC2D74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6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от 27.07.2010 N 190-ФЗ "О теплоснабжении"</w:t>
        </w:r>
      </w:hyperlink>
      <w:r w:rsidRPr="00CC2D74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7" w:anchor="6500IL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Правилами оценки готовности к отопительному периоду</w:t>
        </w:r>
      </w:hyperlink>
      <w:r w:rsidRPr="00CC2D74">
        <w:rPr>
          <w:rFonts w:ascii="Times New Roman" w:hAnsi="Times New Roman" w:cs="Times New Roman"/>
          <w:sz w:val="28"/>
          <w:szCs w:val="28"/>
          <w:lang w:eastAsia="ru-RU"/>
        </w:rPr>
        <w:t>, утвержденными </w:t>
      </w:r>
      <w:hyperlink r:id="rId8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Приказом Министерства энергетики Российской Федерации от 12.03.2013 N 103</w:t>
        </w:r>
      </w:hyperlink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>, руководствуясь ст. ст. 23, 46 Уста</w:t>
      </w:r>
      <w:r w:rsidR="00CC2D74" w:rsidRPr="00CC2D74">
        <w:rPr>
          <w:rFonts w:ascii="Times New Roman" w:hAnsi="Times New Roman" w:cs="Times New Roman"/>
          <w:sz w:val="28"/>
          <w:szCs w:val="28"/>
          <w:lang w:eastAsia="ru-RU"/>
        </w:rPr>
        <w:t>ва Филипповского муниципального образования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5D1" w:rsidRPr="00CC2D74" w:rsidRDefault="00292DAD" w:rsidP="00CC2D74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-567" w:firstLine="567"/>
        <w:textAlignment w:val="baseline"/>
        <w:rPr>
          <w:rFonts w:ascii="Times New Roman" w:hAnsi="Times New Roman" w:cs="Times New Roman"/>
          <w:sz w:val="28"/>
          <w:szCs w:val="28"/>
        </w:rPr>
      </w:pPr>
      <w:r w:rsidRPr="00CC2D74">
        <w:rPr>
          <w:rFonts w:ascii="Times New Roman" w:eastAsia="Times New Roman" w:hAnsi="Times New Roman" w:cs="Times New Roman"/>
          <w:sz w:val="28"/>
          <w:szCs w:val="28"/>
        </w:rPr>
        <w:t xml:space="preserve">Утвердить План 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3C6F49" w:rsidRPr="00CC2D74">
        <w:rPr>
          <w:rFonts w:ascii="Times New Roman" w:eastAsia="Times New Roman" w:hAnsi="Times New Roman" w:cs="Times New Roman"/>
          <w:sz w:val="28"/>
          <w:szCs w:val="28"/>
        </w:rPr>
        <w:t xml:space="preserve">Филипповского </w:t>
      </w:r>
      <w:r w:rsidRPr="00CC2D74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3C6F49" w:rsidRPr="00CC2D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2D74"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  <w:r w:rsidRPr="00CC2D74">
        <w:rPr>
          <w:rFonts w:ascii="Times New Roman" w:eastAsia="Times New Roman" w:hAnsi="Times New Roman" w:cs="Times New Roman"/>
          <w:sz w:val="28"/>
          <w:szCs w:val="28"/>
        </w:rPr>
        <w:br/>
      </w:r>
      <w:r w:rsidR="003925D1" w:rsidRPr="00CC2D74">
        <w:rPr>
          <w:rFonts w:ascii="Times New Roman" w:eastAsia="Times New Roman" w:hAnsi="Times New Roman" w:cs="Times New Roman"/>
          <w:sz w:val="28"/>
          <w:szCs w:val="28"/>
        </w:rPr>
        <w:t xml:space="preserve">         2.</w:t>
      </w:r>
      <w:r w:rsidR="00CC2D74" w:rsidRPr="00CC2D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25D1" w:rsidRPr="00CC2D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25D1" w:rsidRPr="00CC2D74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9" w:history="1">
        <w:r w:rsidR="003925D1" w:rsidRPr="00CC2D7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3925D1" w:rsidRPr="00CC2D7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="003925D1" w:rsidRPr="00CC2D7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филипповск.рф</w:t>
        </w:r>
        <w:proofErr w:type="spellEnd"/>
        <w:r w:rsidR="003925D1" w:rsidRPr="00CC2D7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  <w:r w:rsidR="003925D1" w:rsidRPr="00CC2D74">
        <w:rPr>
          <w:rFonts w:ascii="Times New Roman" w:hAnsi="Times New Roman" w:cs="Times New Roman"/>
          <w:sz w:val="28"/>
          <w:szCs w:val="28"/>
        </w:rPr>
        <w:t>.</w:t>
      </w:r>
    </w:p>
    <w:p w:rsidR="003925D1" w:rsidRPr="00CC2D74" w:rsidRDefault="003925D1" w:rsidP="00CC2D74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-567" w:firstLine="56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C2D74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CC2D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5D1" w:rsidRPr="00CC2D74" w:rsidRDefault="003925D1" w:rsidP="00392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D74">
        <w:rPr>
          <w:rFonts w:ascii="Times New Roman" w:hAnsi="Times New Roman" w:cs="Times New Roman"/>
          <w:sz w:val="28"/>
          <w:szCs w:val="28"/>
        </w:rPr>
        <w:t xml:space="preserve">Глава Филипповского </w:t>
      </w:r>
    </w:p>
    <w:p w:rsidR="003925D1" w:rsidRPr="00CC2D74" w:rsidRDefault="003925D1" w:rsidP="00392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D74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А.А. Федосеев</w:t>
      </w:r>
    </w:p>
    <w:p w:rsidR="00292DAD" w:rsidRDefault="00292DAD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D74" w:rsidRPr="00CC2D74" w:rsidRDefault="00CC2D74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D74" w:rsidRPr="00CC2D74" w:rsidRDefault="00CC2D74" w:rsidP="00CC2D74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3925D1" w:rsidRPr="00CC2D74" w:rsidRDefault="003925D1" w:rsidP="003925D1">
      <w:pPr>
        <w:spacing w:after="0"/>
        <w:ind w:right="-1"/>
        <w:jc w:val="right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3925D1" w:rsidRPr="00CC2D74" w:rsidRDefault="003925D1" w:rsidP="003925D1">
      <w:pPr>
        <w:spacing w:after="0"/>
        <w:ind w:left="360" w:right="-1"/>
        <w:jc w:val="right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3925D1" w:rsidRPr="00CC2D74" w:rsidRDefault="003925D1" w:rsidP="003925D1">
      <w:pPr>
        <w:spacing w:after="0"/>
        <w:ind w:left="360" w:right="-1"/>
        <w:jc w:val="right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t>Филипповского муниципального образования</w:t>
      </w:r>
    </w:p>
    <w:p w:rsidR="003925D1" w:rsidRPr="00CC2D74" w:rsidRDefault="003925D1" w:rsidP="003925D1">
      <w:pPr>
        <w:spacing w:after="0"/>
        <w:ind w:left="360" w:right="-1"/>
        <w:jc w:val="center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</w:t>
      </w:r>
      <w:r w:rsidR="00CC2D74" w:rsidRPr="00CC2D74">
        <w:rPr>
          <w:rFonts w:ascii="Times New Roman" w:hAnsi="Times New Roman" w:cs="Times New Roman"/>
          <w:sz w:val="24"/>
          <w:szCs w:val="28"/>
        </w:rPr>
        <w:t xml:space="preserve">          </w:t>
      </w:r>
      <w:r w:rsidRPr="00CC2D74">
        <w:rPr>
          <w:rFonts w:ascii="Times New Roman" w:hAnsi="Times New Roman" w:cs="Times New Roman"/>
          <w:sz w:val="24"/>
          <w:szCs w:val="28"/>
        </w:rPr>
        <w:t xml:space="preserve">                         </w:t>
      </w:r>
      <w:r w:rsidR="00CC2D74">
        <w:rPr>
          <w:rFonts w:ascii="Times New Roman" w:hAnsi="Times New Roman" w:cs="Times New Roman"/>
          <w:sz w:val="24"/>
          <w:szCs w:val="28"/>
        </w:rPr>
        <w:t xml:space="preserve">                      </w:t>
      </w:r>
      <w:r w:rsidR="00E20921">
        <w:rPr>
          <w:rFonts w:ascii="Times New Roman" w:hAnsi="Times New Roman" w:cs="Times New Roman"/>
          <w:sz w:val="24"/>
          <w:szCs w:val="28"/>
        </w:rPr>
        <w:t xml:space="preserve">  от 16.10.2023 г. №54</w:t>
      </w:r>
      <w:bookmarkStart w:id="0" w:name="_GoBack"/>
      <w:bookmarkEnd w:id="0"/>
      <w:r w:rsidRPr="00CC2D7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292DAD" w:rsidRPr="00CC2D74" w:rsidRDefault="00292DAD" w:rsidP="003C6F49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ПЛАН ДЕЙСТВИЙ ПО ЛИКВИДАЦИИ ПОСЛЕДСТВИЙ АВАРИЙНЫХ СИТУАЦИЙ С ПРИМЕНЕНИЕМ ЭЛЕКТРОННОГО МОДЕЛИРОВАНИЯ АВАРИЙНЫХ СИТУАЦИЙ НА ТЕРРИТ</w:t>
      </w:r>
      <w:r w:rsidR="003925D1"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ОРИИ ФИЛИППОВСКОГО МУНИЦИПАЛЬНОГО ОБРАЗОВАНИЯ</w:t>
      </w:r>
    </w:p>
    <w:p w:rsidR="00292DAD" w:rsidRPr="00CC2D74" w:rsidRDefault="00292DAD" w:rsidP="00292DAD">
      <w:pPr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План действий по ликвидации последствий аварийных ситуаций с применением электронного моделирования аварийных ситуаций (далее - План) разработан в целях координации деятельности администрации </w:t>
      </w:r>
      <w:r w:rsidR="003925D1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Филипповского муниципального образования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управляющих компаний, товариществ собственников жилья, потребителей тепловой энергии при решении вопросов, связанных с ликвидацией последствий аварийных ситуаций на системах теплоснабжения </w:t>
      </w:r>
      <w:r w:rsidR="003925D1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Филипповского муниципального образования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Плане под аварийной ситуацией понимаются технологические нарушения на объекте теплоснабжения и (или)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теплопотребляющей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установке, приведшие к разрушению или повреждению сооружений и (или) технических устройств (оборудования) объекта теплоснабжения и (или)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теплопотребляющей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установки, неконтролируемому взрыву и (или) выбросу опасных веществ, отклонению от установленного технологического режима работы объектов теплоснабжения и (или)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установок, полному или частичному ограничению режима потреблен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ия тепловой энергии (мощности).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3. К перечню возможных последствий аварийных ситуаций (чрезвычайных ситуаций) на тепловых сетях и источни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ках тепловой энергии относятся: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кратковременное нарушение теплоснабжения населе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объектов социальной сферы;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ограничение режима потребления тепловой энергии для населен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объектов социальной сферы;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объектов теплоснабжения (котл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ов, тепловых сетей, котельных);</w:t>
      </w:r>
    </w:p>
    <w:p w:rsidR="0064305A" w:rsidRPr="00CC2D74" w:rsidRDefault="0064305A" w:rsidP="000146F4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 теплоснабжения сутки и более.</w:t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Основной задачей администрации </w:t>
      </w:r>
      <w:r w:rsidR="003925D1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Филипповского муниципального образования 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организация обеспечения теплоснабжения населения и соц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иальных объектов.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Обязаннос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ти теплоснабжающих организаций: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устойчиво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теплоснабжения потребителей;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необходи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мых параметров энергоносителей;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нормального т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емпературного режима в зданиях;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круглосуточной работы дежурно-дисп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етчерской службы (далее - ДДС);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утверждение инструкции с разработанным оперативным планом действий при технологических нарушениях, ограничениях и отключениях потребителей при временном недостатке энергоресурсов или топлива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информации о технологических нарушениях или аварийных ситуациях на инженерно-технических сетях или нарушениях установленных режимов энергосбережения обеспечение выезда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место своих представителей;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работы по ликвидации аварийной ситуации на обслуживаемых инжене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рных сетях в минимальные сроки;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мер по охране опасных зон (место аварии необходимо оградить, обозначить знаком и обеспечить постоянное наблюдение в целях предупреждения случайного попадания пешеходов и транспорт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средств в опасную зону);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доведение до диспетчера Единой дежурно-диспетчерской службы (далее - ЕДДС) информации о прекращении или ограничении подачи теплоносителя, длительности отключения с указанием причин, принимаемых мер и сроков устранения, привлек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аемых сил и средств.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 в сфере предоставления коммунальных услуг.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ответственности сторон.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Исполнители коммунальных услуг обеспечивают своевременное и </w:t>
      </w:r>
      <w:proofErr w:type="gram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качественное техническое обслуживание</w:t>
      </w:r>
      <w:proofErr w:type="gram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ремонт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систем, а также разработку и выполнение согласно договору на пользование тепловой энергией графиков ограничения и отключения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установок при временном недостатке тепловой мощности или топлив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источниках теплоснабжения.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Потребители коммунальных услуг обеспечивают допуск работников специализированных организаций, с которыми заключены договоры на техническое обслуживание и ремонт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систем, на объекты в любое время суток.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292DAD">
      <w:pPr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292DAD"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ЦЕЛИ И ЗАДАЧИ</w:t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9. Целями Плана являются: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эффективности, устойчивости и надежности функциониров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объектов социальной сферы;</w:t>
      </w:r>
    </w:p>
    <w:p w:rsidR="00292DAD" w:rsidRPr="00CC2D74" w:rsidRDefault="0064305A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мобилизация усилий по ликвидации технологических нарушений и аварийных ситуаций на объектах жи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лищно-коммунального назначения;</w:t>
      </w:r>
    </w:p>
    <w:p w:rsidR="00292DAD" w:rsidRPr="00CC2D74" w:rsidRDefault="0064305A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до приемлемого уровня технологических нарушений и аварийных ситуаций на объектах жи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лищно-коммунального назначения;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 последствий возникновения технологических нарушений и аварийных ситуаций на объектах жилищно-коммунального назначения.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10. Задачами Плана являются: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приведение в готовность оперативных штабов по ликвидации аварийных ситуаций на объектах жилищно-коммунального назначения, концентр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 необходимых сил и средств;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 по локализации 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ликвидации аварийных ситуаций;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работ по локализации и ликвидации аварийных ситуаций мате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риально-техническими ресурсами;</w:t>
      </w:r>
    </w:p>
    <w:p w:rsidR="0064305A" w:rsidRPr="00CC2D74" w:rsidRDefault="0064305A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</w:t>
      </w:r>
    </w:p>
    <w:p w:rsidR="0064305A" w:rsidRPr="00CC2D74" w:rsidRDefault="0064305A" w:rsidP="0064305A">
      <w:pPr>
        <w:spacing w:after="0" w:line="240" w:lineRule="auto"/>
        <w:ind w:left="-567"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DAD" w:rsidRPr="00CC2D74" w:rsidRDefault="00292DAD" w:rsidP="0064305A">
      <w:pPr>
        <w:spacing w:after="0" w:line="240" w:lineRule="auto"/>
        <w:ind w:left="-567"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ОРГАНИЗАЦИЯ РАБОТ</w:t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Управление ликвидацией аварийной ситуации на объектах теплоснабжения.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Координацию работ по ликвидации аварийной ситуации на муниципальном уровне осуществляет комиссия по чрезвычайным ситуациям и обеспечению пожарной безопасности 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Филипповского муниципального образования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объектовом уровне - руководитель организации, осуществляющей эксплуатацию объекта.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повседневного управления являются: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муниципальном уровне - ЕДДС по вопросам сбора, обработки и обмена информации, оперативного реагирования и координации совместных действий ДДС организаций, расположенных на территории муниципального образования, оперативного управления силами и средствами аварийно-спасательных и других сил постоянной готовности в условиях чрез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вычайной ситуации (далее - ЧС);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объектовом уровне - дежурно-диспетчерская служба организации.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 Силы и средства для ликвидации аварий на объектах теплоснабжения.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режиме повседневной деятельности на объектах теплоснабжения осущест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вляется дежурство специалистов.</w:t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готовности к работам по ликвидац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аварийной ситуации - 45 мин.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ликвидации аварий в установленном порядке создаются 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используются: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резервные фонды, которые должны обеспечивать проведение аварийно-восстановител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работ в нормативные сроки;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модель схемы теплоснабжения для занесения оперативных данных с целью принятия своевременного решения по переключению потребителей в зоне аварийной ситуации.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Порядок действий по ликвидации аварий на объектах теплоснабжения.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аварийной ситуации, масштабах и возможных последствиях, планируемых сроках ремонтно-восстановительных работ, привлекаемых силах и средствах, отнесении аварийной ситуации по характеру ее последствий к муниципальному или объектовому уровню руководитель работ информирует диспетчера ЕДДС в течение 10 минут с момента происшествия ЧС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Отнесение аварийной ситуации по характеру ее последствий к муниципальному или объектовому уровню осуществляется руководителем работ, руководствуясь Критериями надежности теплоснабжения потребителей тепловой энергии с учетом климатических условий (приложение 3 к </w:t>
      </w:r>
      <w:hyperlink r:id="rId10" w:anchor="6500IL" w:history="1">
        <w:r w:rsidRPr="00CC2D74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Правилам оценки готовности к отопительному периоду)</w:t>
        </w:r>
      </w:hyperlink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 </w:t>
      </w:r>
      <w:hyperlink r:id="rId11" w:history="1">
        <w:r w:rsidRPr="00CC2D74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Приказом Минэнерго России от 12.03.2013 N 103</w:t>
        </w:r>
      </w:hyperlink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которыми 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рены договором теплоснабжения):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тепловой энергии (теплоносителя) в полном объеме потребителям первой категории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установленных Правилами оценки гото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вности к отопительному периоду;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согласованный сторонами договора теплоснабжения аварийный режим расхода пара 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технологической горячей воды;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согласованный сторонами договора теплоснабжения аварийный тепловой режим работы неотк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лючаемых вентиляционных систем;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среднесуточный расход теплоты за отопительный период на горячее водоснабжение (при невозможности его отключения).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 оценке руководителя работ в результате наступления аварийной ситуации Критерии надежности теплоснабжения потребителей тепловой энергии будут соблюдены, аварийная ситуация относится к объектово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 уровню.</w:t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по оценке руководителя работ в результате наступления аварийной ситуации Критерии надежности теплоснабжения потребителей тепловой энергии не будут соблюдены, аварийная ситуация отн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осится к муниципальному уровню.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Теплоснабжающая организация с применением (при необходимости) электронного моделирования разрабатывает возможные технические решения по ликвидации аварийной ситуа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на объектах теплоснабжения.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сложившейся обстановке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Филипповского муниципального образования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 население посредством размещения информации на официальном сайте администрации в информационно-теле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коммуникационной сети Интернет.</w:t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необходимости привлечения дополнительных сил и средств к работам руководитель работ докладывает об этом Главе 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Филипповского муниципального образования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председателю комиссии по чрезвычайным ситуациям, диспетчеру ЕДДС.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При угрозе возникновения чрезвычайной ситуации в результате аварийной ситуации (аварийном отключении коммунально-технических систем жизнеобеспечения населения в жилых кварталах на сутки и более, а также в условиях критически низких температур окружающего воздуха) работы координирует комиссия по чрезвычайным ситуациям </w:t>
      </w:r>
      <w:r w:rsidR="00E57CE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Зиминского района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07A2" w:rsidRPr="003C6F49" w:rsidRDefault="009607A2" w:rsidP="00292DA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sectPr w:rsidR="009607A2" w:rsidRPr="003C6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1691D"/>
    <w:multiLevelType w:val="hybridMultilevel"/>
    <w:tmpl w:val="557E2D7A"/>
    <w:lvl w:ilvl="0" w:tplc="2FFAEF6C">
      <w:start w:val="3"/>
      <w:numFmt w:val="decimal"/>
      <w:lvlText w:val="%1."/>
      <w:lvlJc w:val="left"/>
      <w:pPr>
        <w:ind w:left="633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2" w15:restartNumberingAfterBreak="0">
    <w:nsid w:val="5F1F6D6E"/>
    <w:multiLevelType w:val="hybridMultilevel"/>
    <w:tmpl w:val="C4269B4A"/>
    <w:lvl w:ilvl="0" w:tplc="F7980472">
      <w:start w:val="1"/>
      <w:numFmt w:val="decimal"/>
      <w:lvlText w:val="%1."/>
      <w:lvlJc w:val="left"/>
      <w:pPr>
        <w:ind w:left="27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93" w:hanging="360"/>
      </w:pPr>
    </w:lvl>
    <w:lvl w:ilvl="2" w:tplc="0419001B" w:tentative="1">
      <w:start w:val="1"/>
      <w:numFmt w:val="lowerRoman"/>
      <w:lvlText w:val="%3."/>
      <w:lvlJc w:val="right"/>
      <w:pPr>
        <w:ind w:left="1713" w:hanging="180"/>
      </w:pPr>
    </w:lvl>
    <w:lvl w:ilvl="3" w:tplc="0419000F" w:tentative="1">
      <w:start w:val="1"/>
      <w:numFmt w:val="decimal"/>
      <w:lvlText w:val="%4."/>
      <w:lvlJc w:val="left"/>
      <w:pPr>
        <w:ind w:left="2433" w:hanging="360"/>
      </w:pPr>
    </w:lvl>
    <w:lvl w:ilvl="4" w:tplc="04190019" w:tentative="1">
      <w:start w:val="1"/>
      <w:numFmt w:val="lowerLetter"/>
      <w:lvlText w:val="%5."/>
      <w:lvlJc w:val="left"/>
      <w:pPr>
        <w:ind w:left="3153" w:hanging="360"/>
      </w:pPr>
    </w:lvl>
    <w:lvl w:ilvl="5" w:tplc="0419001B" w:tentative="1">
      <w:start w:val="1"/>
      <w:numFmt w:val="lowerRoman"/>
      <w:lvlText w:val="%6."/>
      <w:lvlJc w:val="right"/>
      <w:pPr>
        <w:ind w:left="3873" w:hanging="180"/>
      </w:pPr>
    </w:lvl>
    <w:lvl w:ilvl="6" w:tplc="0419000F" w:tentative="1">
      <w:start w:val="1"/>
      <w:numFmt w:val="decimal"/>
      <w:lvlText w:val="%7."/>
      <w:lvlJc w:val="left"/>
      <w:pPr>
        <w:ind w:left="4593" w:hanging="360"/>
      </w:pPr>
    </w:lvl>
    <w:lvl w:ilvl="7" w:tplc="04190019" w:tentative="1">
      <w:start w:val="1"/>
      <w:numFmt w:val="lowerLetter"/>
      <w:lvlText w:val="%8."/>
      <w:lvlJc w:val="left"/>
      <w:pPr>
        <w:ind w:left="5313" w:hanging="360"/>
      </w:pPr>
    </w:lvl>
    <w:lvl w:ilvl="8" w:tplc="0419001B" w:tentative="1">
      <w:start w:val="1"/>
      <w:numFmt w:val="lowerRoman"/>
      <w:lvlText w:val="%9."/>
      <w:lvlJc w:val="right"/>
      <w:pPr>
        <w:ind w:left="6033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8D3"/>
    <w:rsid w:val="000146F4"/>
    <w:rsid w:val="00292DAD"/>
    <w:rsid w:val="003348D3"/>
    <w:rsid w:val="003925D1"/>
    <w:rsid w:val="003C6F49"/>
    <w:rsid w:val="0064305A"/>
    <w:rsid w:val="009607A2"/>
    <w:rsid w:val="00CC2D74"/>
    <w:rsid w:val="00E20921"/>
    <w:rsid w:val="00E5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8AB80"/>
  <w15:chartTrackingRefBased/>
  <w15:docId w15:val="{A3C289C2-906B-418A-88B4-99C475B8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2D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92D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2D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2D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29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92DAD"/>
    <w:rPr>
      <w:color w:val="0000FF"/>
      <w:u w:val="single"/>
    </w:rPr>
  </w:style>
  <w:style w:type="paragraph" w:customStyle="1" w:styleId="headertext">
    <w:name w:val="headertext"/>
    <w:basedOn w:val="a"/>
    <w:rsid w:val="0029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C6F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No Spacing"/>
    <w:uiPriority w:val="1"/>
    <w:qFormat/>
    <w:rsid w:val="003C6F49"/>
    <w:pPr>
      <w:spacing w:after="0" w:line="240" w:lineRule="auto"/>
    </w:pPr>
  </w:style>
  <w:style w:type="paragraph" w:customStyle="1" w:styleId="ConsNonformat">
    <w:name w:val="ConsNonformat"/>
    <w:rsid w:val="003925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925D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ConsPlusTitle">
    <w:name w:val="ConsPlusTitle"/>
    <w:rsid w:val="003925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1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9900810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49900810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227764" TargetMode="External"/><Relationship Id="rId11" Type="http://schemas.openxmlformats.org/officeDocument/2006/relationships/hyperlink" Target="https://docs.cntd.ru/document/499008102" TargetMode="External"/><Relationship Id="rId5" Type="http://schemas.openxmlformats.org/officeDocument/2006/relationships/hyperlink" Target="https://docs.cntd.ru/document/901876063" TargetMode="External"/><Relationship Id="rId10" Type="http://schemas.openxmlformats.org/officeDocument/2006/relationships/hyperlink" Target="https://docs.cntd.ru/document/4990081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92;&#1080;&#1083;&#1080;&#1087;&#1087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1845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107_JKH</dc:creator>
  <cp:keywords/>
  <dc:description/>
  <cp:lastModifiedBy>I3Fil</cp:lastModifiedBy>
  <cp:revision>6</cp:revision>
  <dcterms:created xsi:type="dcterms:W3CDTF">2023-10-13T06:43:00Z</dcterms:created>
  <dcterms:modified xsi:type="dcterms:W3CDTF">2023-10-16T03:54:00Z</dcterms:modified>
</cp:coreProperties>
</file>