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F94" w:rsidRDefault="00425F94" w:rsidP="00425F94">
      <w:pPr>
        <w:tabs>
          <w:tab w:val="left" w:pos="0"/>
        </w:tabs>
        <w:jc w:val="center"/>
        <w:outlineLvl w:val="0"/>
        <w:rPr>
          <w:sz w:val="28"/>
          <w:szCs w:val="28"/>
        </w:rPr>
      </w:pPr>
    </w:p>
    <w:p w:rsidR="00425F94" w:rsidRPr="009748B8" w:rsidRDefault="00425F94" w:rsidP="00425F94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>Российская Федерация</w:t>
      </w:r>
    </w:p>
    <w:p w:rsidR="00425F94" w:rsidRPr="009748B8" w:rsidRDefault="00425F94" w:rsidP="00425F94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>Иркутская область</w:t>
      </w:r>
    </w:p>
    <w:p w:rsidR="00425F94" w:rsidRPr="009748B8" w:rsidRDefault="00425F94" w:rsidP="00425F94">
      <w:pPr>
        <w:tabs>
          <w:tab w:val="left" w:pos="0"/>
        </w:tabs>
        <w:jc w:val="center"/>
        <w:outlineLvl w:val="0"/>
        <w:rPr>
          <w:sz w:val="28"/>
          <w:szCs w:val="28"/>
        </w:rPr>
      </w:pPr>
      <w:proofErr w:type="spellStart"/>
      <w:r w:rsidRPr="009748B8">
        <w:rPr>
          <w:sz w:val="28"/>
          <w:szCs w:val="28"/>
        </w:rPr>
        <w:t>Зиминский</w:t>
      </w:r>
      <w:proofErr w:type="spellEnd"/>
      <w:r w:rsidRPr="009748B8">
        <w:rPr>
          <w:sz w:val="28"/>
          <w:szCs w:val="28"/>
        </w:rPr>
        <w:t xml:space="preserve"> район</w:t>
      </w:r>
    </w:p>
    <w:p w:rsidR="00425F94" w:rsidRPr="009748B8" w:rsidRDefault="00425F94" w:rsidP="00425F94">
      <w:pPr>
        <w:tabs>
          <w:tab w:val="left" w:pos="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Филипповское</w:t>
      </w:r>
      <w:r w:rsidRPr="009748B8">
        <w:rPr>
          <w:sz w:val="28"/>
          <w:szCs w:val="28"/>
        </w:rPr>
        <w:t xml:space="preserve">  муниципальное образование</w:t>
      </w:r>
    </w:p>
    <w:p w:rsidR="00425F94" w:rsidRPr="009748B8" w:rsidRDefault="00425F94" w:rsidP="00425F94">
      <w:pPr>
        <w:tabs>
          <w:tab w:val="left" w:pos="0"/>
          <w:tab w:val="left" w:pos="5445"/>
        </w:tabs>
        <w:rPr>
          <w:sz w:val="28"/>
          <w:szCs w:val="28"/>
        </w:rPr>
      </w:pPr>
      <w:r w:rsidRPr="009748B8">
        <w:rPr>
          <w:sz w:val="28"/>
          <w:szCs w:val="28"/>
        </w:rPr>
        <w:tab/>
      </w:r>
    </w:p>
    <w:p w:rsidR="00425F94" w:rsidRPr="009748B8" w:rsidRDefault="00425F94" w:rsidP="00425F94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 xml:space="preserve">Дума </w:t>
      </w:r>
    </w:p>
    <w:p w:rsidR="00425F94" w:rsidRPr="009748B8" w:rsidRDefault="00425F94" w:rsidP="00425F94">
      <w:pPr>
        <w:tabs>
          <w:tab w:val="left" w:pos="0"/>
        </w:tabs>
        <w:jc w:val="center"/>
        <w:rPr>
          <w:sz w:val="28"/>
          <w:szCs w:val="28"/>
        </w:rPr>
      </w:pPr>
    </w:p>
    <w:p w:rsidR="00425F94" w:rsidRPr="00580C2C" w:rsidRDefault="00425F94" w:rsidP="00425F94">
      <w:pPr>
        <w:tabs>
          <w:tab w:val="left" w:pos="0"/>
        </w:tabs>
        <w:jc w:val="center"/>
        <w:outlineLvl w:val="0"/>
        <w:rPr>
          <w:b/>
          <w:sz w:val="28"/>
          <w:szCs w:val="28"/>
        </w:rPr>
      </w:pPr>
      <w:r w:rsidRPr="00580C2C">
        <w:rPr>
          <w:b/>
          <w:sz w:val="28"/>
          <w:szCs w:val="28"/>
        </w:rPr>
        <w:t>РЕШЕНИЕ</w:t>
      </w:r>
    </w:p>
    <w:p w:rsidR="00425F94" w:rsidRPr="009748B8" w:rsidRDefault="00425F94" w:rsidP="00425F94">
      <w:pPr>
        <w:tabs>
          <w:tab w:val="left" w:pos="0"/>
        </w:tabs>
        <w:jc w:val="center"/>
        <w:rPr>
          <w:sz w:val="28"/>
          <w:szCs w:val="28"/>
        </w:rPr>
      </w:pPr>
    </w:p>
    <w:p w:rsidR="00425F94" w:rsidRPr="006A1129" w:rsidRDefault="00B4207E" w:rsidP="00425F94">
      <w:pPr>
        <w:tabs>
          <w:tab w:val="left" w:pos="142"/>
        </w:tabs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>от  26.03.</w:t>
      </w:r>
      <w:r w:rsidR="00425F94" w:rsidRPr="006A1129">
        <w:rPr>
          <w:sz w:val="28"/>
          <w:szCs w:val="28"/>
        </w:rPr>
        <w:t>201</w:t>
      </w:r>
      <w:r w:rsidR="00425F94">
        <w:rPr>
          <w:sz w:val="28"/>
          <w:szCs w:val="28"/>
        </w:rPr>
        <w:t xml:space="preserve">5 года        </w:t>
      </w:r>
      <w:r>
        <w:rPr>
          <w:sz w:val="28"/>
          <w:szCs w:val="28"/>
        </w:rPr>
        <w:t xml:space="preserve">  №  83</w:t>
      </w:r>
      <w:r w:rsidR="00425F94">
        <w:rPr>
          <w:sz w:val="28"/>
          <w:szCs w:val="28"/>
        </w:rPr>
        <w:t xml:space="preserve">        </w:t>
      </w:r>
      <w:r w:rsidR="00425F94" w:rsidRPr="006A1129">
        <w:rPr>
          <w:sz w:val="28"/>
          <w:szCs w:val="28"/>
        </w:rPr>
        <w:t xml:space="preserve">    с. </w:t>
      </w:r>
      <w:proofErr w:type="spellStart"/>
      <w:r w:rsidR="00425F94" w:rsidRPr="006A1129">
        <w:rPr>
          <w:sz w:val="28"/>
          <w:szCs w:val="28"/>
        </w:rPr>
        <w:t>Филипповск</w:t>
      </w:r>
      <w:proofErr w:type="spellEnd"/>
    </w:p>
    <w:p w:rsidR="00425F94" w:rsidRDefault="00425F94" w:rsidP="00F3304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>об увековечении</w:t>
      </w:r>
    </w:p>
    <w:p w:rsid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памяти выдающихся личностей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знаменательных 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событий  в Филипповском муниципальном образовании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</w:t>
      </w:r>
      <w:proofErr w:type="gramStart"/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1443AC">
        <w:rPr>
          <w:rFonts w:ascii="Times New Roman" w:hAnsi="Times New Roman" w:cs="Times New Roman"/>
          <w:sz w:val="28"/>
          <w:szCs w:val="28"/>
          <w:lang w:eastAsia="ru-RU"/>
        </w:rPr>
        <w:t>уководствуясь ст.6,29,31  Устава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Филипповского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в целях упорядочения и всестороннего рассмотрения материалов об увеков</w:t>
      </w:r>
      <w:r>
        <w:rPr>
          <w:rFonts w:ascii="Times New Roman" w:hAnsi="Times New Roman" w:cs="Times New Roman"/>
          <w:sz w:val="28"/>
          <w:szCs w:val="28"/>
          <w:lang w:eastAsia="ru-RU"/>
        </w:rPr>
        <w:t>ечении памяти выдающихся личностей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знаменательных событий  в Филипповском муниципальном образовании, Дума Филипповского муниципального образования,</w:t>
      </w: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F3304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РЕШИЛА: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прилагаемое Положение о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б увеков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ечении памяти выдающихся  </w:t>
      </w:r>
      <w:r w:rsidR="00C44ADA">
        <w:rPr>
          <w:rFonts w:ascii="Times New Roman" w:hAnsi="Times New Roman" w:cs="Times New Roman"/>
          <w:sz w:val="28"/>
          <w:szCs w:val="28"/>
          <w:lang w:eastAsia="ru-RU"/>
        </w:rPr>
        <w:t>личностей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знаменательных событий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Филипповском мун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иципальном образован</w:t>
      </w:r>
      <w:r>
        <w:rPr>
          <w:rFonts w:ascii="Times New Roman" w:hAnsi="Times New Roman" w:cs="Times New Roman"/>
          <w:sz w:val="28"/>
          <w:szCs w:val="28"/>
          <w:lang w:eastAsia="ru-RU"/>
        </w:rPr>
        <w:t>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25F94" w:rsidRPr="00425F94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2. Опубликовать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е решение в  «Информационном вестнике»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Pr="00425F94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3. Настоящее решение вступает в силу со дня опубликования.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F33049" w:rsidP="001443A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 Филипповского МО                       А.А.Федосеев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207E" w:rsidRDefault="00B4207E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3049" w:rsidRPr="00F33049" w:rsidRDefault="00F33049" w:rsidP="00F33049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F33049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F33049" w:rsidRPr="00F33049" w:rsidRDefault="00F33049" w:rsidP="00F33049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F33049">
        <w:rPr>
          <w:rFonts w:ascii="Times New Roman" w:hAnsi="Times New Roman" w:cs="Times New Roman"/>
          <w:sz w:val="20"/>
          <w:szCs w:val="20"/>
          <w:lang w:eastAsia="ru-RU"/>
        </w:rPr>
        <w:t xml:space="preserve">к решению Думы </w:t>
      </w:r>
    </w:p>
    <w:p w:rsidR="00F33049" w:rsidRPr="00F33049" w:rsidRDefault="00F33049" w:rsidP="00F33049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F33049"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муниципального образования </w:t>
      </w:r>
    </w:p>
    <w:p w:rsidR="00F33049" w:rsidRPr="00F33049" w:rsidRDefault="00B4207E" w:rsidP="00F33049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№ 83 от  26.03.2015г</w:t>
      </w:r>
    </w:p>
    <w:p w:rsidR="00F33049" w:rsidRDefault="00F3304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F33049" w:rsidRDefault="00F33049" w:rsidP="00F330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33049">
        <w:rPr>
          <w:rFonts w:ascii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425F94" w:rsidRPr="00F33049" w:rsidRDefault="00F33049" w:rsidP="001443A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33049">
        <w:rPr>
          <w:rFonts w:ascii="Times New Roman" w:hAnsi="Times New Roman" w:cs="Times New Roman"/>
          <w:b/>
          <w:sz w:val="28"/>
          <w:szCs w:val="28"/>
          <w:lang w:eastAsia="ru-RU"/>
        </w:rPr>
        <w:t>об увековечении памяти выдающихся личностей</w:t>
      </w:r>
      <w:r w:rsidR="001443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</w:t>
      </w:r>
      <w:r w:rsidRPr="00F3304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443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33049">
        <w:rPr>
          <w:rFonts w:ascii="Times New Roman" w:hAnsi="Times New Roman" w:cs="Times New Roman"/>
          <w:b/>
          <w:sz w:val="28"/>
          <w:szCs w:val="28"/>
          <w:lang w:eastAsia="ru-RU"/>
        </w:rPr>
        <w:t>знаменательных событий</w:t>
      </w:r>
      <w:r w:rsidR="001443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33049">
        <w:rPr>
          <w:rFonts w:ascii="Times New Roman" w:hAnsi="Times New Roman" w:cs="Times New Roman"/>
          <w:b/>
          <w:sz w:val="28"/>
          <w:szCs w:val="28"/>
          <w:lang w:eastAsia="ru-RU"/>
        </w:rPr>
        <w:t>в Филипповском муниципальном образовании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Положение об увеков</w:t>
      </w:r>
      <w:r w:rsidR="00F33049">
        <w:rPr>
          <w:rFonts w:ascii="Times New Roman" w:hAnsi="Times New Roman" w:cs="Times New Roman"/>
          <w:sz w:val="28"/>
          <w:szCs w:val="28"/>
          <w:lang w:eastAsia="ru-RU"/>
        </w:rPr>
        <w:t>ечении памяти выдающихся  личностей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33049">
        <w:rPr>
          <w:rFonts w:ascii="Times New Roman" w:hAnsi="Times New Roman" w:cs="Times New Roman"/>
          <w:sz w:val="28"/>
          <w:szCs w:val="28"/>
          <w:lang w:eastAsia="ru-RU"/>
        </w:rPr>
        <w:t xml:space="preserve">знаменательных событий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F33049">
        <w:rPr>
          <w:rFonts w:ascii="Times New Roman" w:hAnsi="Times New Roman" w:cs="Times New Roman"/>
          <w:sz w:val="28"/>
          <w:szCs w:val="28"/>
          <w:lang w:eastAsia="ru-RU"/>
        </w:rPr>
        <w:t xml:space="preserve"> Филипповском муниципальном образовании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Положение об увековечении памяти) устанавливает общие принципы увеков</w:t>
      </w:r>
      <w:r w:rsidR="00F33049">
        <w:rPr>
          <w:rFonts w:ascii="Times New Roman" w:hAnsi="Times New Roman" w:cs="Times New Roman"/>
          <w:sz w:val="28"/>
          <w:szCs w:val="28"/>
          <w:lang w:eastAsia="ru-RU"/>
        </w:rPr>
        <w:t>ечения памяти выдающихся  личностей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F33049">
        <w:rPr>
          <w:rFonts w:ascii="Times New Roman" w:hAnsi="Times New Roman" w:cs="Times New Roman"/>
          <w:sz w:val="28"/>
          <w:szCs w:val="28"/>
          <w:lang w:eastAsia="ru-RU"/>
        </w:rPr>
        <w:t xml:space="preserve">знаменательных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событ</w:t>
      </w:r>
      <w:r w:rsidR="00F33049"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; порядок рассмотрения вопросов и принятия решений об установке мемориальных сооружений на территории</w:t>
      </w:r>
      <w:r w:rsidR="00F33049">
        <w:rPr>
          <w:rFonts w:ascii="Times New Roman" w:hAnsi="Times New Roman" w:cs="Times New Roman"/>
          <w:sz w:val="28"/>
          <w:szCs w:val="28"/>
          <w:lang w:eastAsia="ru-RU"/>
        </w:rPr>
        <w:t xml:space="preserve">  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Мемориальные сооружения - это произведения искусства и архитектуры, создаваемые в память об отдельных гражданах и исторических событиях (мемориальные доски и другие памятные знаки).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Положение об увековечении памяти не регулирует вопросы установления мемориальных сооружений на захоронениях граждан.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2D2B75" w:rsidRDefault="00425F94" w:rsidP="002D2B7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2B75">
        <w:rPr>
          <w:rFonts w:ascii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1. Увеков</w:t>
      </w:r>
      <w:r>
        <w:rPr>
          <w:rFonts w:ascii="Times New Roman" w:hAnsi="Times New Roman" w:cs="Times New Roman"/>
          <w:sz w:val="28"/>
          <w:szCs w:val="28"/>
          <w:lang w:eastAsia="ru-RU"/>
        </w:rPr>
        <w:t>ечение памяти выдающихся личностей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Филипповском муниципальном образовании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производится только посмертно и за особо выдающиеся заслуги в экономике, жилищно-коммунальном хозяйстве, науке, культуре, искусстве, защите Отечества, государственном строительстве, воспитании, просвещении, социальной защите, охране здоровья, жизни и прав граждан, благотворительной д</w:t>
      </w:r>
      <w:r>
        <w:rPr>
          <w:rFonts w:ascii="Times New Roman" w:hAnsi="Times New Roman" w:cs="Times New Roman"/>
          <w:sz w:val="28"/>
          <w:szCs w:val="28"/>
          <w:lang w:eastAsia="ru-RU"/>
        </w:rPr>
        <w:t>еятельности и иные заслуги перед Филипповским муниципальным образованием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Увековечению подлежат только общезначимые события в истории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 К ним могут быть отнесены крупные события и знаменательные даты; открытия в области науки и техники; выдающиеся достижения в мировой и отечественной культуре и искусстве и т.д.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Увеков</w:t>
      </w:r>
      <w:r>
        <w:rPr>
          <w:rFonts w:ascii="Times New Roman" w:hAnsi="Times New Roman" w:cs="Times New Roman"/>
          <w:sz w:val="28"/>
          <w:szCs w:val="28"/>
          <w:lang w:eastAsia="ru-RU"/>
        </w:rPr>
        <w:t>ечение памяти выдающихся  личностей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знаменательных событий в Филипповском муниципальном образовании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производит</w:t>
      </w:r>
      <w:r>
        <w:rPr>
          <w:rFonts w:ascii="Times New Roman" w:hAnsi="Times New Roman" w:cs="Times New Roman"/>
          <w:sz w:val="28"/>
          <w:szCs w:val="28"/>
          <w:lang w:eastAsia="ru-RU"/>
        </w:rPr>
        <w:t>ся на основании решения  Думы 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2. Критериями, являющимися основанием для принятия решения об увековечении памяти, являются: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значимость гражданина ил</w:t>
      </w:r>
      <w:r>
        <w:rPr>
          <w:rFonts w:ascii="Times New Roman" w:hAnsi="Times New Roman" w:cs="Times New Roman"/>
          <w:sz w:val="28"/>
          <w:szCs w:val="28"/>
          <w:lang w:eastAsia="ru-RU"/>
        </w:rPr>
        <w:t>и события в истории 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наличие общепризнанных достижений в государственной, общественной, политической, военной, производственной и хозяйственной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деятельности, в науке, технике, литературе, искусстве, культуре и спорте, в области труда и социальной защиты населения;</w:t>
      </w:r>
      <w:proofErr w:type="gramEnd"/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особый вклад гражданина в определенную сферу деятельности, принесший долговременную пользу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Филипповскому муниципальному образованию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3. Необходимым условием увековечения памяти является истечение срока не менее трех лет со дня смерти лица, подлежащего увековечению, либо истечение срока не мен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ее пяти лет со дня знаменательного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события.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4. Основными формами увековечения памяти являются: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присвоение имени муниципальному предприятию, учреждению, организации и другому объекту;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установка мемориальной доски на здании жилого дома, предприятия, учреждения, организации и другого объекта;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установка произведений монументального и декоративного искусства;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занесение в Книгу памяти муниципального образования;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присвоение фамилий и имен улицам, площадям, сооружениям и др.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5. В 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амять о выдающемся  знаменательном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событии или гражданине может быть установлено только одно мемориальное сооружение.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6. Мемориальные сооружения, установленные без соответствующего разрешения, демонтируются в установленном действующим законодательством порядке.</w:t>
      </w: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7. Финансирование работ, связанных с проектированием, изготовлением, установкой и торжественным открытием мемориального сооружения, осуществляется за счет средств инициатора увековечения памяти. Установка мемориальных сооружений в память о почетных гражданах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Филипповского муниципального образования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и в исключитель</w:t>
      </w:r>
      <w:r>
        <w:rPr>
          <w:rFonts w:ascii="Times New Roman" w:hAnsi="Times New Roman" w:cs="Times New Roman"/>
          <w:sz w:val="28"/>
          <w:szCs w:val="28"/>
          <w:lang w:eastAsia="ru-RU"/>
        </w:rPr>
        <w:t>ных случаях (по решению Думы 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) осуществляется за счет средств местного бюджета.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2D2B75" w:rsidRDefault="00425F94" w:rsidP="002D2B7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2B75">
        <w:rPr>
          <w:rFonts w:ascii="Times New Roman" w:hAnsi="Times New Roman" w:cs="Times New Roman"/>
          <w:b/>
          <w:sz w:val="28"/>
          <w:szCs w:val="28"/>
          <w:lang w:eastAsia="ru-RU"/>
        </w:rPr>
        <w:t>2. Порядок подачи материалов на увековечение памяти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2D2B75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1. Инициаторами увековечения памяти могут выступать органы государственной власти и органы местного самоуправления</w:t>
      </w:r>
      <w:r w:rsidR="00E42829">
        <w:rPr>
          <w:rFonts w:ascii="Times New Roman" w:hAnsi="Times New Roman" w:cs="Times New Roman"/>
          <w:sz w:val="28"/>
          <w:szCs w:val="28"/>
          <w:lang w:eastAsia="ru-RU"/>
        </w:rPr>
        <w:t xml:space="preserve">  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, коллективы предприятий, учреждений, организаций независимо от форм собственности, общественные объединения, </w:t>
      </w:r>
      <w:r w:rsidR="00E42829">
        <w:rPr>
          <w:rFonts w:ascii="Times New Roman" w:hAnsi="Times New Roman" w:cs="Times New Roman"/>
          <w:sz w:val="28"/>
          <w:szCs w:val="28"/>
          <w:lang w:eastAsia="ru-RU"/>
        </w:rPr>
        <w:t xml:space="preserve">действующие на территории  Филипповского муниципального образования, инициативные группы жителей поселения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численностью не менее 25 человек. Родственники не могут быть инициаторами увековечения памяти.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2. Для предварительного рассмотрения вопросов, связанных с увековечиванием памяти, создается комиссия по рассмотрению материалов об увековеч</w:t>
      </w:r>
      <w:r>
        <w:rPr>
          <w:rFonts w:ascii="Times New Roman" w:hAnsi="Times New Roman" w:cs="Times New Roman"/>
          <w:sz w:val="28"/>
          <w:szCs w:val="28"/>
          <w:lang w:eastAsia="ru-RU"/>
        </w:rPr>
        <w:t>ивании памяти выдающихся  личностей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знаменательных  событий  в Филипповском муниципальном образовании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(далее - Комиссия), в кот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орую войдут  специалисты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администрации, руководители учреждений, предприятий</w:t>
      </w:r>
      <w:r>
        <w:rPr>
          <w:rFonts w:ascii="Times New Roman" w:hAnsi="Times New Roman" w:cs="Times New Roman"/>
          <w:sz w:val="28"/>
          <w:szCs w:val="28"/>
          <w:lang w:eastAsia="ru-RU"/>
        </w:rPr>
        <w:t>, организаций, депутаты Думы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, Почетные граждане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, ветераны войны, ветераны труда.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Персональный состав Комиссии и Положение о комиссии </w:t>
      </w:r>
      <w:r w:rsidR="00E42829">
        <w:rPr>
          <w:rFonts w:ascii="Times New Roman" w:hAnsi="Times New Roman" w:cs="Times New Roman"/>
          <w:sz w:val="28"/>
          <w:szCs w:val="28"/>
          <w:lang w:eastAsia="ru-RU"/>
        </w:rPr>
        <w:t>утверждаются постановлением  главы администрации Филипповского муниципального образования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3. Для установления мемориального сооружения, в том числе мемориальной доски, необходимы следующие документы: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ходатайство инициаторов увековечения памяти (далее - ходатайство), содержащее необходимы</w:t>
      </w:r>
      <w:r>
        <w:rPr>
          <w:rFonts w:ascii="Times New Roman" w:hAnsi="Times New Roman" w:cs="Times New Roman"/>
          <w:sz w:val="28"/>
          <w:szCs w:val="28"/>
          <w:lang w:eastAsia="ru-RU"/>
        </w:rPr>
        <w:t>е общие сведения</w:t>
      </w:r>
      <w:r w:rsidR="009571D5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знаменательном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событии или деятеле с подробной мотивировкой целесообразности увековечения их памяти согласно приложению;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если формой увековечения является мемориальная доска, то документы из соответствующих организаций с указанием периода проживания (деятельности) в данном здании гражданина, жизнь и деятельность которого увековечиваются;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проект надписи на мемориальном сооружении или мемориальной доске - текст в лаконичной форме должен содержать характеристику события (творческого достижения, периода жизни и деятельности конкретного гражданина и т.д.), которому посвящена мемориальная доска, должно быть ясно, почему она установлена именно по данному конкретному адресу; в тексте надписи на мемориальной доске, посвященной какому-либо гражданину, обязательно полное указание имени, отчества и фамилии этого гражданина;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предварительные эскизные предложения по размещению мемориального сооружения, выполненные организацией, имеющей лицензию на архитектурное проектирование;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сведения о предполагаемом месте установки мемориального сооружения, мемориальной доски;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сведения об источнике финансирования работ по проектированию, изготовлению и установке мемориального сооружения, мемориальной доски;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>документ, подтверждающий согласие собственника (балансодержателя) объекта недвижимости на установку мемориального сооружения, а также обязательства по обеспечению его сохранности и поддержанию в надлежащем эстетическом виде;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место размещения мемориального сооружения, проект мемориального сооружен</w:t>
      </w:r>
      <w:r>
        <w:rPr>
          <w:rFonts w:ascii="Times New Roman" w:hAnsi="Times New Roman" w:cs="Times New Roman"/>
          <w:sz w:val="28"/>
          <w:szCs w:val="28"/>
          <w:lang w:eastAsia="ru-RU"/>
        </w:rPr>
        <w:t>ия должны быть согласованы с  администрацией 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4. Для присвоения имени улицам, скверам, площадям и др. необходимо: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ходатайство, содержащее необходимые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общие сведения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знаменательном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событии или деятеле с подробной мотивировкой целесообразности увековечения их памяти согласно приложению;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сведения об источниках финансирования работ, связанных с переименованием улицы, сквера, площади, сооружения и др.;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доку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мент, подтверждающий согласие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Филипповского МО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на переименование улиц, скверов, площадей, сооружений и др.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E42829" w:rsidRDefault="00425F94" w:rsidP="00E428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2829">
        <w:rPr>
          <w:rFonts w:ascii="Times New Roman" w:hAnsi="Times New Roman" w:cs="Times New Roman"/>
          <w:b/>
          <w:sz w:val="28"/>
          <w:szCs w:val="28"/>
          <w:lang w:eastAsia="ru-RU"/>
        </w:rPr>
        <w:t>3. Порядок принятия решения об увековечении памяти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1.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В результате рассмотрения представленных документов Комиссия принимает одно из следующих решений:</w:t>
      </w:r>
    </w:p>
    <w:p w:rsidR="00E42829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поддержать ходатайство и подготовить соответствующий проект </w:t>
      </w:r>
      <w:r>
        <w:rPr>
          <w:rFonts w:ascii="Times New Roman" w:hAnsi="Times New Roman" w:cs="Times New Roman"/>
          <w:sz w:val="28"/>
          <w:szCs w:val="28"/>
          <w:lang w:eastAsia="ru-RU"/>
        </w:rPr>
        <w:t>решения  Думы Филипповского муниципального образования;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отклонить ходатайство, направить инициаторам увековечения памяти мотивированный отказ.</w:t>
      </w:r>
    </w:p>
    <w:p w:rsidR="00425F94" w:rsidRPr="00425F94" w:rsidRDefault="00E42829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2. Решение об увековечении памяти, принимаемое Комиссией, служит основанием для его рас</w:t>
      </w:r>
      <w:r w:rsidR="00C44ADA">
        <w:rPr>
          <w:rFonts w:ascii="Times New Roman" w:hAnsi="Times New Roman" w:cs="Times New Roman"/>
          <w:sz w:val="28"/>
          <w:szCs w:val="28"/>
          <w:lang w:eastAsia="ru-RU"/>
        </w:rPr>
        <w:t xml:space="preserve">смотрения на заседании  Думы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и утверждения р</w:t>
      </w:r>
      <w:r w:rsidR="00C44ADA">
        <w:rPr>
          <w:rFonts w:ascii="Times New Roman" w:hAnsi="Times New Roman" w:cs="Times New Roman"/>
          <w:sz w:val="28"/>
          <w:szCs w:val="28"/>
          <w:lang w:eastAsia="ru-RU"/>
        </w:rPr>
        <w:t>ешением  Думы Филипповского муниципального образования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Pr="00425F94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3. В случае принятия Комиссией решения об отклонении ходатайства повторное ходатайство может выноситься не ранее чем через пять лет после предыдущего рассмотрения.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C44ADA" w:rsidRDefault="00425F94" w:rsidP="00C44AD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44ADA">
        <w:rPr>
          <w:rFonts w:ascii="Times New Roman" w:hAnsi="Times New Roman" w:cs="Times New Roman"/>
          <w:b/>
          <w:sz w:val="28"/>
          <w:szCs w:val="28"/>
          <w:lang w:eastAsia="ru-RU"/>
        </w:rPr>
        <w:t>4. Проектирование, изготовление и установка</w:t>
      </w:r>
    </w:p>
    <w:p w:rsidR="00425F94" w:rsidRPr="00C44ADA" w:rsidRDefault="00425F94" w:rsidP="00C44AD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44ADA">
        <w:rPr>
          <w:rFonts w:ascii="Times New Roman" w:hAnsi="Times New Roman" w:cs="Times New Roman"/>
          <w:b/>
          <w:sz w:val="28"/>
          <w:szCs w:val="28"/>
          <w:lang w:eastAsia="ru-RU"/>
        </w:rPr>
        <w:t>мемориальных сооружений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425F94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1. Создание мемориальных </w:t>
      </w:r>
      <w:proofErr w:type="gramStart"/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сооружений</w:t>
      </w:r>
      <w:proofErr w:type="gramEnd"/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в том числе мемориальных досок, осуществляется на основе договоров, заключенных между инициатором (далее - заказчик) и исполнителем (подрядчиком) в порядке, установленном действующим законодательством.</w:t>
      </w:r>
    </w:p>
    <w:p w:rsidR="00425F94" w:rsidRPr="00425F94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2. Заказчик определяет форму проектирования мемориального сооружения, исполнителей (подрядчиков) по выполнению в материале (натуре) и установке мемориального сооружения.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>Архитектурно-</w:t>
      </w:r>
      <w:proofErr w:type="gramStart"/>
      <w:r w:rsidRPr="00425F94">
        <w:rPr>
          <w:rFonts w:ascii="Times New Roman" w:hAnsi="Times New Roman" w:cs="Times New Roman"/>
          <w:sz w:val="28"/>
          <w:szCs w:val="28"/>
          <w:lang w:eastAsia="ru-RU"/>
        </w:rPr>
        <w:t>художественное решение</w:t>
      </w:r>
      <w:proofErr w:type="gramEnd"/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мемориальной доски не должно противоречить характеру сооружения, особенностям той среды, в которую мемориальная доска привносится как новый элемент.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>При создании мемориального сооружения, требующего предоставления земельного участка, заказчик обязан подготовить документацию по формированию земельного участка в соответствии с действующим законодательством.</w:t>
      </w:r>
    </w:p>
    <w:p w:rsidR="00425F94" w:rsidRPr="00425F94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3. Мемориальные сооружения, в том числе мемориальные доски, выполняются в материалах и технике, обеспечивающих наиболее полное выявление художественного замысла автора и долговечность произведения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(металл, мозаика, камень, стекло, керамика, бетон высоких марок, высокопрочные синтетические материалы и т.п.).</w:t>
      </w:r>
    </w:p>
    <w:p w:rsidR="00425F94" w:rsidRP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>Мемориальные доски устанавливаются на хорошо просматриваемых местах на высоте не ниже двух метров. На стене здания, сооружения вблизи мемориальной доски не должна находиться иная информация (реклама, объявления и др.), не связанная с текстом мемориальной доски.</w:t>
      </w:r>
    </w:p>
    <w:p w:rsidR="00425F94" w:rsidRPr="00425F94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4. После завершения работ по установке мемориального сооружения, в том числе мемориальной доски, проводится их торжественное открытие.</w:t>
      </w:r>
    </w:p>
    <w:p w:rsidR="00425F94" w:rsidRPr="00425F94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5. Установленные мемориальные сооружения, мемориальные доски и другие памятные знаки ставятся на баланс организации, являющейся собственником здания, строения, сооружения, земельного участка. Их учет, содержание, реставрация, ремонт производятся за счет средств </w:t>
      </w:r>
      <w:proofErr w:type="spellStart"/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балансосодержателя</w:t>
      </w:r>
      <w:proofErr w:type="spellEnd"/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25F94" w:rsidRDefault="00425F94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Pr="00425F94" w:rsidRDefault="00C44ADA" w:rsidP="00425F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F94" w:rsidRPr="00C44ADA" w:rsidRDefault="00425F94" w:rsidP="00C44ADA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44ADA">
        <w:rPr>
          <w:rFonts w:ascii="Times New Roman" w:hAnsi="Times New Roman" w:cs="Times New Roman"/>
          <w:sz w:val="20"/>
          <w:szCs w:val="20"/>
          <w:lang w:eastAsia="ru-RU"/>
        </w:rPr>
        <w:t>Приложение</w:t>
      </w:r>
    </w:p>
    <w:p w:rsidR="00C44ADA" w:rsidRDefault="00425F94" w:rsidP="00C44ADA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44ADA">
        <w:rPr>
          <w:rFonts w:ascii="Times New Roman" w:hAnsi="Times New Roman" w:cs="Times New Roman"/>
          <w:sz w:val="20"/>
          <w:szCs w:val="20"/>
          <w:lang w:eastAsia="ru-RU"/>
        </w:rPr>
        <w:t>к Положению</w:t>
      </w:r>
      <w:r w:rsidR="00C44ADA">
        <w:rPr>
          <w:rFonts w:ascii="Times New Roman" w:hAnsi="Times New Roman" w:cs="Times New Roman"/>
          <w:sz w:val="20"/>
          <w:szCs w:val="20"/>
          <w:lang w:eastAsia="ru-RU"/>
        </w:rPr>
        <w:t xml:space="preserve"> о</w:t>
      </w:r>
      <w:r w:rsidRPr="00C44ADA">
        <w:rPr>
          <w:rFonts w:ascii="Times New Roman" w:hAnsi="Times New Roman" w:cs="Times New Roman"/>
          <w:sz w:val="20"/>
          <w:szCs w:val="20"/>
          <w:lang w:eastAsia="ru-RU"/>
        </w:rPr>
        <w:t>б увековечении памяти</w:t>
      </w:r>
      <w:r w:rsidR="00C44ADA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C44ADA">
        <w:rPr>
          <w:rFonts w:ascii="Times New Roman" w:hAnsi="Times New Roman" w:cs="Times New Roman"/>
          <w:sz w:val="20"/>
          <w:szCs w:val="20"/>
          <w:lang w:eastAsia="ru-RU"/>
        </w:rPr>
        <w:t>выдающихся</w:t>
      </w:r>
      <w:proofErr w:type="gramEnd"/>
      <w:r w:rsidR="00C44ADA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C44ADA" w:rsidRDefault="00C44ADA" w:rsidP="00C44ADA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личностей и знаменательных событий  </w:t>
      </w:r>
      <w:proofErr w:type="gramStart"/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425F94" w:rsidRPr="00C44ADA" w:rsidRDefault="00C44ADA" w:rsidP="00C44ADA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Филипповском </w:t>
      </w:r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 xml:space="preserve">муниципальном </w:t>
      </w:r>
      <w:proofErr w:type="gramStart"/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>образовании</w:t>
      </w:r>
      <w:proofErr w:type="gramEnd"/>
    </w:p>
    <w:p w:rsidR="00425F94" w:rsidRPr="00C44ADA" w:rsidRDefault="00425F94" w:rsidP="00C44ADA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44ADA" w:rsidRDefault="00425F94" w:rsidP="00C44ADA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44AD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>В комиссию по увеков</w:t>
      </w:r>
      <w:r w:rsidR="00C44ADA">
        <w:rPr>
          <w:rFonts w:ascii="Times New Roman" w:hAnsi="Times New Roman" w:cs="Times New Roman"/>
          <w:sz w:val="28"/>
          <w:szCs w:val="28"/>
          <w:lang w:eastAsia="ru-RU"/>
        </w:rPr>
        <w:t xml:space="preserve">ечению памяти выдающихся личностей и знаменательных  событий 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C44ADA">
        <w:rPr>
          <w:rFonts w:ascii="Times New Roman" w:hAnsi="Times New Roman" w:cs="Times New Roman"/>
          <w:sz w:val="28"/>
          <w:szCs w:val="28"/>
          <w:lang w:eastAsia="ru-RU"/>
        </w:rPr>
        <w:t xml:space="preserve">Филипповском 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муниципальном образовании </w:t>
      </w:r>
    </w:p>
    <w:p w:rsidR="001443AC" w:rsidRDefault="00425F94" w:rsidP="00C44ADA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C44ADA" w:rsidRDefault="00425F94" w:rsidP="00C44ADA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>ХОДАТАЙСТВО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C44ADA" w:rsidRDefault="00C44ADA" w:rsidP="00C44ADA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71D5" w:rsidRDefault="00425F94" w:rsidP="00C44ADA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 </w:t>
      </w:r>
      <w:r w:rsidRPr="00C44ADA">
        <w:rPr>
          <w:rFonts w:ascii="Times New Roman" w:hAnsi="Times New Roman" w:cs="Times New Roman"/>
          <w:sz w:val="20"/>
          <w:szCs w:val="20"/>
          <w:lang w:eastAsia="ru-RU"/>
        </w:rPr>
        <w:t xml:space="preserve"> (наименование предприятия, учреждения, коллектива и т.д.)</w:t>
      </w:r>
    </w:p>
    <w:p w:rsidR="00C44ADA" w:rsidRDefault="009571D5" w:rsidP="009571D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ходатайствует </w:t>
      </w:r>
      <w:r w:rsidR="00425F94" w:rsidRPr="009571D5">
        <w:rPr>
          <w:rFonts w:ascii="Times New Roman" w:hAnsi="Times New Roman" w:cs="Times New Roman"/>
          <w:sz w:val="28"/>
          <w:szCs w:val="28"/>
          <w:lang w:eastAsia="ru-RU"/>
        </w:rPr>
        <w:t>об увековечении памяти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</w:t>
      </w:r>
    </w:p>
    <w:p w:rsidR="00C44ADA" w:rsidRDefault="009571D5" w:rsidP="00C44AD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</w:t>
      </w:r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>(ФИО</w:t>
      </w:r>
      <w:proofErr w:type="gramStart"/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>событие, наименование объединения, учреждения</w:t>
      </w:r>
      <w:r w:rsidR="00C44ADA">
        <w:rPr>
          <w:rFonts w:ascii="Times New Roman" w:hAnsi="Times New Roman" w:cs="Times New Roman"/>
          <w:sz w:val="20"/>
          <w:szCs w:val="20"/>
          <w:lang w:eastAsia="ru-RU"/>
        </w:rPr>
        <w:t xml:space="preserve"> и </w:t>
      </w:r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>т.д.)</w:t>
      </w:r>
      <w:r w:rsidR="00C44ADA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  <w:r w:rsidR="00C44ADA">
        <w:rPr>
          <w:rFonts w:ascii="Times New Roman" w:hAnsi="Times New Roman" w:cs="Times New Roman"/>
          <w:sz w:val="28"/>
          <w:szCs w:val="28"/>
          <w:lang w:eastAsia="ru-RU"/>
        </w:rPr>
        <w:t>____________</w:t>
      </w:r>
    </w:p>
    <w:p w:rsidR="00C44ADA" w:rsidRDefault="00425F94" w:rsidP="00C44ADA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C44ADA">
        <w:rPr>
          <w:rFonts w:ascii="Times New Roman" w:hAnsi="Times New Roman" w:cs="Times New Roman"/>
          <w:sz w:val="20"/>
          <w:szCs w:val="20"/>
          <w:lang w:eastAsia="ru-RU"/>
        </w:rPr>
        <w:t xml:space="preserve">форма </w:t>
      </w:r>
      <w:r w:rsidRPr="00C44ADA">
        <w:rPr>
          <w:rFonts w:ascii="Times New Roman" w:hAnsi="Times New Roman" w:cs="Times New Roman"/>
          <w:sz w:val="20"/>
          <w:szCs w:val="20"/>
          <w:lang w:eastAsia="ru-RU"/>
        </w:rPr>
        <w:t>увековечения)</w:t>
      </w:r>
      <w:r w:rsidR="00C44ADA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C44ADA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  <w:r w:rsidR="00C44ADA">
        <w:rPr>
          <w:rFonts w:ascii="Times New Roman" w:hAnsi="Times New Roman" w:cs="Times New Roman"/>
          <w:sz w:val="20"/>
          <w:szCs w:val="20"/>
          <w:lang w:eastAsia="ru-RU"/>
        </w:rPr>
        <w:t xml:space="preserve">____________                 </w:t>
      </w:r>
    </w:p>
    <w:p w:rsidR="001443AC" w:rsidRDefault="00425F94" w:rsidP="00C44ADA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44ADA">
        <w:rPr>
          <w:rFonts w:ascii="Times New Roman" w:hAnsi="Times New Roman" w:cs="Times New Roman"/>
          <w:sz w:val="20"/>
          <w:szCs w:val="20"/>
          <w:lang w:eastAsia="ru-RU"/>
        </w:rPr>
        <w:t xml:space="preserve"> (описание жизненного пути, заслуг и т.д.) </w:t>
      </w:r>
    </w:p>
    <w:p w:rsidR="001443AC" w:rsidRDefault="00425F94" w:rsidP="001443AC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1443AC">
        <w:rPr>
          <w:rFonts w:ascii="Times New Roman" w:hAnsi="Times New Roman" w:cs="Times New Roman"/>
          <w:sz w:val="28"/>
          <w:szCs w:val="28"/>
          <w:lang w:eastAsia="ru-RU"/>
        </w:rPr>
        <w:t>Просим поддержать ходатайство об увековечении памяти</w:t>
      </w:r>
    </w:p>
    <w:p w:rsidR="001443AC" w:rsidRDefault="001443AC" w:rsidP="001443AC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</w:t>
      </w:r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</w:t>
      </w:r>
    </w:p>
    <w:p w:rsidR="001443AC" w:rsidRDefault="009571D5" w:rsidP="001443AC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>(ФИО</w:t>
      </w:r>
      <w:proofErr w:type="gramStart"/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="00425F94" w:rsidRPr="00C44ADA">
        <w:rPr>
          <w:rFonts w:ascii="Times New Roman" w:hAnsi="Times New Roman" w:cs="Times New Roman"/>
          <w:sz w:val="20"/>
          <w:szCs w:val="20"/>
          <w:lang w:eastAsia="ru-RU"/>
        </w:rPr>
        <w:t xml:space="preserve">событие, наименование объединения, учреждения и т.д.) </w:t>
      </w:r>
    </w:p>
    <w:p w:rsidR="001443AC" w:rsidRDefault="00425F94" w:rsidP="00C44ADA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43AC">
        <w:rPr>
          <w:rFonts w:ascii="Times New Roman" w:hAnsi="Times New Roman" w:cs="Times New Roman"/>
          <w:sz w:val="28"/>
          <w:szCs w:val="28"/>
          <w:lang w:eastAsia="ru-RU"/>
        </w:rPr>
        <w:t xml:space="preserve">Расходы </w:t>
      </w:r>
      <w:proofErr w:type="gramStart"/>
      <w:r w:rsidRPr="001443AC">
        <w:rPr>
          <w:rFonts w:ascii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C44ADA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>____________________________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>_______________________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443AC" w:rsidRDefault="00425F94" w:rsidP="00C44ADA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1443AC">
        <w:rPr>
          <w:rFonts w:ascii="Times New Roman" w:hAnsi="Times New Roman" w:cs="Times New Roman"/>
          <w:sz w:val="20"/>
          <w:szCs w:val="20"/>
          <w:lang w:eastAsia="ru-RU"/>
        </w:rPr>
        <w:t>изготовлению,</w:t>
      </w: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443AC">
        <w:rPr>
          <w:rFonts w:ascii="Times New Roman" w:hAnsi="Times New Roman" w:cs="Times New Roman"/>
          <w:sz w:val="20"/>
          <w:szCs w:val="20"/>
          <w:lang w:eastAsia="ru-RU"/>
        </w:rPr>
        <w:t>сооружению, установке и т.д.)</w:t>
      </w:r>
    </w:p>
    <w:p w:rsidR="001443AC" w:rsidRDefault="00425F94" w:rsidP="001443A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>будут произведены за счет средств _________</w:t>
      </w:r>
      <w:r w:rsidR="001443AC">
        <w:rPr>
          <w:rFonts w:ascii="Times New Roman" w:hAnsi="Times New Roman" w:cs="Times New Roman"/>
          <w:sz w:val="28"/>
          <w:szCs w:val="28"/>
          <w:lang w:eastAsia="ru-RU"/>
        </w:rPr>
        <w:t>__________________________</w:t>
      </w:r>
    </w:p>
    <w:p w:rsidR="00C44ADA" w:rsidRDefault="001443AC" w:rsidP="001443A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proofErr w:type="gramStart"/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425F94" w:rsidRPr="001443AC">
        <w:rPr>
          <w:rFonts w:ascii="Times New Roman" w:hAnsi="Times New Roman" w:cs="Times New Roman"/>
          <w:sz w:val="20"/>
          <w:szCs w:val="20"/>
          <w:lang w:eastAsia="ru-RU"/>
        </w:rPr>
        <w:t xml:space="preserve">наименование предприятия, учреждения,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коллектива и т.д. </w:t>
      </w:r>
      <w:r w:rsidR="00425F94" w:rsidRPr="00425F94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</w:t>
      </w:r>
      <w:proofErr w:type="gramEnd"/>
    </w:p>
    <w:p w:rsidR="00C44ADA" w:rsidRDefault="001443AC" w:rsidP="001443A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C44ADA" w:rsidRPr="001443AC" w:rsidRDefault="00425F94" w:rsidP="00C44ADA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425F94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1443AC">
        <w:rPr>
          <w:rFonts w:ascii="Times New Roman" w:hAnsi="Times New Roman" w:cs="Times New Roman"/>
          <w:sz w:val="20"/>
          <w:szCs w:val="20"/>
          <w:lang w:eastAsia="ru-RU"/>
        </w:rPr>
        <w:t>должность, ФИО лица, подписавшего ходатайство)</w:t>
      </w:r>
      <w:r w:rsidRPr="001443AC">
        <w:rPr>
          <w:rFonts w:ascii="Times New Roman" w:hAnsi="Times New Roman" w:cs="Times New Roman"/>
          <w:sz w:val="20"/>
          <w:szCs w:val="20"/>
          <w:lang w:eastAsia="ru-RU"/>
        </w:rPr>
        <w:br/>
      </w:r>
    </w:p>
    <w:p w:rsidR="00C44ADA" w:rsidRDefault="00C44ADA" w:rsidP="00C44ADA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C44ADA" w:rsidP="00C44ADA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4ADA" w:rsidRDefault="001443AC" w:rsidP="001443A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«__»_______20___г                                       ___________     ________________</w:t>
      </w:r>
    </w:p>
    <w:p w:rsidR="005E1542" w:rsidRPr="001443AC" w:rsidRDefault="001443AC" w:rsidP="00C44ADA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1443AC">
        <w:rPr>
          <w:rFonts w:ascii="Times New Roman" w:hAnsi="Times New Roman" w:cs="Times New Roman"/>
          <w:sz w:val="20"/>
          <w:szCs w:val="20"/>
          <w:lang w:eastAsia="ru-RU"/>
        </w:rPr>
        <w:t>Подпись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( Ф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,И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>.О.)</w:t>
      </w:r>
    </w:p>
    <w:sectPr w:rsidR="005E1542" w:rsidRPr="001443AC" w:rsidSect="00AB2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F94"/>
    <w:rsid w:val="001443AC"/>
    <w:rsid w:val="002D2B75"/>
    <w:rsid w:val="00361766"/>
    <w:rsid w:val="00425F94"/>
    <w:rsid w:val="005E1542"/>
    <w:rsid w:val="009571D5"/>
    <w:rsid w:val="00B4207E"/>
    <w:rsid w:val="00C44ADA"/>
    <w:rsid w:val="00E42829"/>
    <w:rsid w:val="00F33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5F9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2015-03-31T23:51:00Z</cp:lastPrinted>
  <dcterms:created xsi:type="dcterms:W3CDTF">2015-03-16T04:54:00Z</dcterms:created>
  <dcterms:modified xsi:type="dcterms:W3CDTF">2015-03-31T23:51:00Z</dcterms:modified>
</cp:coreProperties>
</file>