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>
        <w:rPr>
          <w:rFonts w:ascii="Times New Roman" w:hAnsi="Times New Roman"/>
          <w:sz w:val="16"/>
          <w:szCs w:val="16"/>
        </w:rPr>
        <w:t>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B7CFE" w:rsidRDefault="00EB7CF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EB7CFE" w:rsidRDefault="00EB7CFE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EB7CFE" w:rsidRDefault="00EB7CFE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EB7CFE" w:rsidRDefault="00EB7CF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EB7CFE" w:rsidRDefault="00EB7CFE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EB7CFE" w:rsidRDefault="00EB7CFE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B7CFE">
        <w:rPr>
          <w:rFonts w:ascii="Times New Roman" w:hAnsi="Times New Roman"/>
          <w:sz w:val="28"/>
          <w:szCs w:val="28"/>
          <w:u w:val="single"/>
        </w:rPr>
        <w:t>26</w:t>
      </w:r>
      <w:r w:rsidR="00E732B7">
        <w:rPr>
          <w:rFonts w:ascii="Times New Roman" w:hAnsi="Times New Roman"/>
          <w:sz w:val="28"/>
          <w:szCs w:val="28"/>
          <w:u w:val="single"/>
        </w:rPr>
        <w:t>.12</w:t>
      </w:r>
      <w:r w:rsidRPr="00CB59DF">
        <w:rPr>
          <w:rFonts w:ascii="Times New Roman" w:hAnsi="Times New Roman"/>
          <w:sz w:val="28"/>
          <w:szCs w:val="28"/>
          <w:u w:val="single"/>
        </w:rPr>
        <w:t>.2023г</w:t>
      </w:r>
      <w:r w:rsidRPr="00CB59DF">
        <w:rPr>
          <w:rFonts w:ascii="Times New Roman" w:hAnsi="Times New Roman"/>
        </w:rPr>
        <w:t xml:space="preserve">                               </w:t>
      </w:r>
      <w:r w:rsidR="00EB7CFE">
        <w:rPr>
          <w:rFonts w:ascii="Times New Roman" w:hAnsi="Times New Roman"/>
          <w:b/>
          <w:sz w:val="56"/>
          <w:szCs w:val="56"/>
        </w:rPr>
        <w:t>№ 19</w:t>
      </w:r>
      <w:r w:rsidR="00EB7CFE">
        <w:rPr>
          <w:rFonts w:ascii="Times New Roman" w:hAnsi="Times New Roman"/>
          <w:sz w:val="48"/>
          <w:szCs w:val="48"/>
        </w:rPr>
        <w:t>(224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EB7CFE" w:rsidRDefault="00EB7CFE" w:rsidP="00EB7CFE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B7CFE">
        <w:rPr>
          <w:rFonts w:ascii="Times New Roman" w:hAnsi="Times New Roman"/>
          <w:sz w:val="16"/>
          <w:szCs w:val="16"/>
        </w:rPr>
        <w:t>Российская Федерация</w:t>
      </w: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B7CFE">
        <w:rPr>
          <w:rFonts w:ascii="Times New Roman" w:hAnsi="Times New Roman"/>
          <w:sz w:val="16"/>
          <w:szCs w:val="16"/>
        </w:rPr>
        <w:t>Иркутская область</w:t>
      </w: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EB7CFE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EB7CFE">
        <w:rPr>
          <w:rFonts w:ascii="Times New Roman" w:hAnsi="Times New Roman"/>
          <w:sz w:val="16"/>
          <w:szCs w:val="16"/>
        </w:rPr>
        <w:t xml:space="preserve"> район</w:t>
      </w: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EB7CFE">
        <w:rPr>
          <w:rFonts w:ascii="Times New Roman" w:hAnsi="Times New Roman"/>
          <w:sz w:val="16"/>
          <w:szCs w:val="16"/>
        </w:rPr>
        <w:t>Филипповское  муниципальное</w:t>
      </w:r>
      <w:proofErr w:type="gramEnd"/>
      <w:r w:rsidRPr="00EB7CFE">
        <w:rPr>
          <w:rFonts w:ascii="Times New Roman" w:hAnsi="Times New Roman"/>
          <w:sz w:val="16"/>
          <w:szCs w:val="16"/>
        </w:rPr>
        <w:t xml:space="preserve"> образование</w:t>
      </w: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B7CFE">
        <w:rPr>
          <w:rFonts w:ascii="Times New Roman" w:hAnsi="Times New Roman"/>
          <w:sz w:val="16"/>
          <w:szCs w:val="16"/>
        </w:rPr>
        <w:t>Дума</w:t>
      </w: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B7CFE">
        <w:rPr>
          <w:rFonts w:ascii="Times New Roman" w:hAnsi="Times New Roman"/>
          <w:sz w:val="16"/>
          <w:szCs w:val="16"/>
        </w:rPr>
        <w:t>РЕШЕНИЕ</w:t>
      </w: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EB7CFE" w:rsidRPr="00EB7CFE" w:rsidRDefault="00EB7CFE" w:rsidP="00EB7CFE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B7CFE">
        <w:rPr>
          <w:rFonts w:ascii="Times New Roman" w:hAnsi="Times New Roman"/>
          <w:sz w:val="16"/>
          <w:szCs w:val="16"/>
        </w:rPr>
        <w:t>от «</w:t>
      </w:r>
      <w:proofErr w:type="gramStart"/>
      <w:r w:rsidRPr="00EB7CFE">
        <w:rPr>
          <w:rFonts w:ascii="Times New Roman" w:hAnsi="Times New Roman"/>
          <w:sz w:val="16"/>
          <w:szCs w:val="16"/>
        </w:rPr>
        <w:t xml:space="preserve">26»   </w:t>
      </w:r>
      <w:proofErr w:type="gramEnd"/>
      <w:r w:rsidRPr="00EB7CFE">
        <w:rPr>
          <w:rFonts w:ascii="Times New Roman" w:hAnsi="Times New Roman"/>
          <w:sz w:val="16"/>
          <w:szCs w:val="16"/>
        </w:rPr>
        <w:t xml:space="preserve">декабря 2023 года                       № 51                                с. </w:t>
      </w:r>
      <w:proofErr w:type="spellStart"/>
      <w:r w:rsidRPr="00EB7CFE">
        <w:rPr>
          <w:rFonts w:ascii="Times New Roman" w:hAnsi="Times New Roman"/>
          <w:sz w:val="16"/>
          <w:szCs w:val="16"/>
        </w:rPr>
        <w:t>Филипповск</w:t>
      </w:r>
      <w:proofErr w:type="spellEnd"/>
    </w:p>
    <w:p w:rsidR="00EB7CFE" w:rsidRPr="00EB7CFE" w:rsidRDefault="00EB7CFE" w:rsidP="00EB7CFE">
      <w:pPr>
        <w:pStyle w:val="a7"/>
        <w:rPr>
          <w:rFonts w:ascii="Times New Roman" w:hAnsi="Times New Roman"/>
          <w:bCs/>
          <w:sz w:val="16"/>
          <w:szCs w:val="16"/>
        </w:rPr>
      </w:pPr>
    </w:p>
    <w:p w:rsidR="00EB7CFE" w:rsidRPr="00EB7CFE" w:rsidRDefault="00EB7CFE" w:rsidP="00EB7CFE">
      <w:pPr>
        <w:pStyle w:val="a7"/>
        <w:rPr>
          <w:rFonts w:ascii="Times New Roman" w:hAnsi="Times New Roman"/>
          <w:sz w:val="16"/>
          <w:szCs w:val="16"/>
        </w:rPr>
      </w:pPr>
      <w:r w:rsidRPr="00EB7CFE">
        <w:rPr>
          <w:rFonts w:ascii="Times New Roman" w:hAnsi="Times New Roman"/>
          <w:sz w:val="16"/>
          <w:szCs w:val="16"/>
        </w:rPr>
        <w:t>О бюджете Филипповского</w:t>
      </w:r>
    </w:p>
    <w:p w:rsidR="00EB7CFE" w:rsidRPr="00EB7CFE" w:rsidRDefault="00EB7CFE" w:rsidP="00EB7CFE">
      <w:pPr>
        <w:pStyle w:val="a7"/>
        <w:rPr>
          <w:rFonts w:ascii="Times New Roman" w:hAnsi="Times New Roman"/>
          <w:sz w:val="16"/>
          <w:szCs w:val="16"/>
        </w:rPr>
      </w:pPr>
      <w:r w:rsidRPr="00EB7CFE">
        <w:rPr>
          <w:rFonts w:ascii="Times New Roman" w:hAnsi="Times New Roman"/>
          <w:sz w:val="16"/>
          <w:szCs w:val="16"/>
        </w:rPr>
        <w:t xml:space="preserve">муниципального образования на 2024 год </w:t>
      </w:r>
      <w:r>
        <w:rPr>
          <w:rFonts w:ascii="Times New Roman" w:hAnsi="Times New Roman"/>
          <w:sz w:val="16"/>
          <w:szCs w:val="16"/>
        </w:rPr>
        <w:t>и на плановый период 2025 и 2026 годов</w:t>
      </w:r>
      <w:r w:rsidRPr="00EB7CFE">
        <w:rPr>
          <w:rFonts w:ascii="Times New Roman" w:hAnsi="Times New Roman"/>
          <w:sz w:val="16"/>
          <w:szCs w:val="16"/>
        </w:rPr>
        <w:t xml:space="preserve"> </w:t>
      </w:r>
    </w:p>
    <w:p w:rsidR="00EB7CFE" w:rsidRDefault="00EB7CFE" w:rsidP="00EB7CFE">
      <w:pPr>
        <w:widowControl w:val="0"/>
        <w:tabs>
          <w:tab w:val="left" w:pos="709"/>
        </w:tabs>
        <w:autoSpaceDE w:val="0"/>
        <w:autoSpaceDN w:val="0"/>
        <w:adjustRightInd w:val="0"/>
        <w:ind w:left="-1276"/>
        <w:jc w:val="both"/>
        <w:rPr>
          <w:rFonts w:ascii="Times New Roman" w:hAnsi="Times New Roman"/>
          <w:sz w:val="16"/>
          <w:szCs w:val="16"/>
        </w:rPr>
      </w:pPr>
    </w:p>
    <w:p w:rsidR="00EB7CFE" w:rsidRPr="0082511F" w:rsidRDefault="00EB7CFE" w:rsidP="00E6137D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Рассмотрев представленный администрацией Филипповского муниципального образования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82511F">
        <w:rPr>
          <w:rFonts w:ascii="Times New Roman" w:hAnsi="Times New Roman"/>
          <w:sz w:val="16"/>
          <w:szCs w:val="16"/>
        </w:rPr>
        <w:t xml:space="preserve"> района проект решения «О бюджете Филипповского муниципального образования на 2024 год и на плановый период 2025 и 2026 годов», руководствуясь Бюджетным кодексом Российской Федерации, статьями 14, 35, 52 Федерального закона от 6 октября 2003 года №131-ФЗ «Об общих принципах организации местного самоуправления в Российской Федерации», Приказом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 Законом Иркутской области от 22 октября 2013 года № 74-ОЗ «О межбюджетных трансфертах и нормативах отчислений доходов в местные бюджеты», Законом Иркутской области от 20 декабря 2023 года № 161-ОЗ «Об областном бюджете на 2024 год и на плановый период 2025 и 2026 годов», решением Думы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82511F">
        <w:rPr>
          <w:rFonts w:ascii="Times New Roman" w:hAnsi="Times New Roman"/>
          <w:sz w:val="16"/>
          <w:szCs w:val="16"/>
        </w:rPr>
        <w:t xml:space="preserve"> муниципального района от 20 декабря 2023 года № 317 «О бюджете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82511F">
        <w:rPr>
          <w:rFonts w:ascii="Times New Roman" w:hAnsi="Times New Roman"/>
          <w:sz w:val="16"/>
          <w:szCs w:val="16"/>
        </w:rPr>
        <w:t xml:space="preserve"> районного муниципального образования на 2024 год и на плановый период 2025 и 2026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82511F">
        <w:rPr>
          <w:rFonts w:ascii="Times New Roman" w:hAnsi="Times New Roman"/>
          <w:sz w:val="16"/>
          <w:szCs w:val="16"/>
        </w:rPr>
        <w:t xml:space="preserve"> района от 26 мая 2016 года           № 115, Дума Филипповского муниципального образования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="00E6137D">
        <w:rPr>
          <w:rFonts w:ascii="Times New Roman" w:hAnsi="Times New Roman"/>
          <w:sz w:val="16"/>
          <w:szCs w:val="16"/>
        </w:rPr>
        <w:t xml:space="preserve"> района</w:t>
      </w:r>
    </w:p>
    <w:p w:rsidR="00EB7CFE" w:rsidRPr="0082511F" w:rsidRDefault="00E6137D" w:rsidP="00E613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РЕШИЛА:</w:t>
      </w:r>
    </w:p>
    <w:p w:rsidR="00EB7CFE" w:rsidRPr="0082511F" w:rsidRDefault="00EB7CFE" w:rsidP="00EB7CFE">
      <w:pPr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Утвердить основные характеристики бюджета Филипповского муниципального образования (далее –  местный бюджет) на 2024 год: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прогнозируемый общий объем доходов местного бюджета в сумме 15 934 тыс. рублей, из них объем межбюджетных трансфертов, получаемых из других бюджетов бюджетной системы Российской Федерации, в сумме 14 563 тыс. рублей, в том числе из областного бюджета в сумме 781 тыс. рублей, из бюджета муниципального района в сумме 13 782 тыс. рублей;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общий объем расходов местного бюджета в сумме 15 934 тыс. рублей;</w:t>
      </w:r>
    </w:p>
    <w:p w:rsidR="00EB7CFE" w:rsidRPr="0082511F" w:rsidRDefault="00EB7CFE" w:rsidP="00EB7CFE">
      <w:pPr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размер дефицита местного бюджета в сумме 0 тыс. рублей.</w:t>
      </w:r>
    </w:p>
    <w:p w:rsidR="00EB7CFE" w:rsidRPr="0082511F" w:rsidRDefault="00EB7CFE" w:rsidP="00EB7CFE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Утвердить основные характеристики местного бюджета на плановый период 2025 и 2026 годов:</w:t>
      </w:r>
    </w:p>
    <w:p w:rsidR="00EB7CFE" w:rsidRPr="0082511F" w:rsidRDefault="00EB7CFE" w:rsidP="00EB7CFE">
      <w:pPr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 прогнозируемый общий объем доходов местного бюджета на 2025 год в сумме           13 047 тыс. рублей, из них объем межбюджетных трансфертов, получаемых из других бюджетов бюджетной системы Российской Федерации, в сумме 11 641 тыс. рублей, на 2026 год в сумме 13 310 тыс. рублей, из них объем межбюджетных трансфертов, получаемых из других бюджетов бюджетной системы Российской Федерации, в сумме 11 864 тыс. рублей;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 общий объем расходов местного бюджета на 2025 год в сумме 13 047 тыс. </w:t>
      </w:r>
      <w:proofErr w:type="gramStart"/>
      <w:r w:rsidRPr="0082511F">
        <w:rPr>
          <w:rFonts w:ascii="Times New Roman" w:hAnsi="Times New Roman"/>
          <w:sz w:val="16"/>
          <w:szCs w:val="16"/>
        </w:rPr>
        <w:t>рублей,  в</w:t>
      </w:r>
      <w:proofErr w:type="gramEnd"/>
      <w:r w:rsidRPr="0082511F">
        <w:rPr>
          <w:rFonts w:ascii="Times New Roman" w:hAnsi="Times New Roman"/>
          <w:sz w:val="16"/>
          <w:szCs w:val="16"/>
        </w:rPr>
        <w:t xml:space="preserve"> том числе условно утвержденные расходы в сумме 309 тыс. рублей, на 2026 год в сумме     13 310 тыс. рублей, в том числе условно утвержденные расходы в сумме 629 тыс. рублей;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размер </w:t>
      </w:r>
      <w:proofErr w:type="gramStart"/>
      <w:r w:rsidRPr="0082511F">
        <w:rPr>
          <w:rFonts w:ascii="Times New Roman" w:hAnsi="Times New Roman"/>
          <w:sz w:val="16"/>
          <w:szCs w:val="16"/>
        </w:rPr>
        <w:t>дефицита  местного</w:t>
      </w:r>
      <w:proofErr w:type="gramEnd"/>
      <w:r w:rsidRPr="0082511F">
        <w:rPr>
          <w:rFonts w:ascii="Times New Roman" w:hAnsi="Times New Roman"/>
          <w:sz w:val="16"/>
          <w:szCs w:val="16"/>
        </w:rPr>
        <w:t xml:space="preserve"> бюджета на 2025 год в сумме 0 тыс. рублей и на 2026 год в сумме 0 тыс. рублей.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3. Установить, что доходы местного бюджета, поступающие в 2024-2026 годах, формируются за счет: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  <w:r w:rsidRPr="0082511F">
        <w:rPr>
          <w:rFonts w:ascii="Times New Roman" w:hAnsi="Times New Roman"/>
          <w:sz w:val="16"/>
          <w:szCs w:val="16"/>
        </w:rPr>
        <w:t>а) налоговых доходов, в том числе: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- отчислений от федеральных и региональных налогов и сборов, в том числе налогов, предусмотренных специальными налоговыми режимами, в соответствии с нормативами, установленными федеральным и областным законодательством;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б) неналоговых доходов;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в) безвозмездных поступлений.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lastRenderedPageBreak/>
        <w:t>4. Установить прогнозируемые доходы местного бюджета на 2024 год и на плановый период 2025 и 2026 годов по классификации доходов бюджетов Российской Федерации согласно приложениям 1, 2 к настоящему решению.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5. Утвердить распределение бюджетных ассигнований по разделам и подразделам классификации расходов бюджетов на 2024 год и на плановый период 2025 и 2026 годов согласно приложениям 3, 4 к настоящему решению.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6. Утвердить 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82511F">
        <w:rPr>
          <w:rFonts w:ascii="Times New Roman" w:hAnsi="Times New Roman"/>
          <w:sz w:val="16"/>
          <w:szCs w:val="16"/>
        </w:rPr>
        <w:t>группам  видов</w:t>
      </w:r>
      <w:proofErr w:type="gramEnd"/>
      <w:r w:rsidRPr="0082511F">
        <w:rPr>
          <w:rFonts w:ascii="Times New Roman" w:hAnsi="Times New Roman"/>
          <w:sz w:val="16"/>
          <w:szCs w:val="16"/>
        </w:rPr>
        <w:t xml:space="preserve"> расходов, разделам, подразделам классификации расходов бюджетов на 2024 год и на плановый период 2025 и 2026 годов согласно приложениям 5, 6 к настоящему решению.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7.  Утвердить ведомственную структуру расходов местного бюджета на 2024 год и на плановый период 2025 и 2026 годов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 согласно </w:t>
      </w:r>
      <w:hyperlink r:id="rId7" w:history="1">
        <w:r w:rsidRPr="0082511F">
          <w:rPr>
            <w:rFonts w:ascii="Times New Roman" w:hAnsi="Times New Roman"/>
            <w:sz w:val="16"/>
            <w:szCs w:val="16"/>
          </w:rPr>
          <w:t>приложениям 7</w:t>
        </w:r>
      </w:hyperlink>
      <w:r w:rsidRPr="0082511F">
        <w:rPr>
          <w:rFonts w:ascii="Times New Roman" w:hAnsi="Times New Roman"/>
          <w:sz w:val="16"/>
          <w:szCs w:val="16"/>
        </w:rPr>
        <w:t>, 8 к настоящему решению.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8.  Утвердить общий объем бюджетных ассигнований, направляемых на исполнение публичных нормативных обязательств: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на 2024 год в сумме 166 тыс. рублей;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на 2025 год в сумме 166 тыс. рублей;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на 2026 год в сумме 166 тыс. рублей.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           9. Установить, что в расходной части местного бюджета создается резервный фонд администрации Филипповского муниципального образования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82511F">
        <w:rPr>
          <w:rFonts w:ascii="Times New Roman" w:hAnsi="Times New Roman"/>
          <w:sz w:val="16"/>
          <w:szCs w:val="16"/>
        </w:rPr>
        <w:t xml:space="preserve"> района: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на 2024 год в сумме 3 тыс. рублей;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на 2025 год в сумме 3 тыс. рублей;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на 2026 год в сумме 3 тыс. рублей.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10. Утвердить объем бюджетных ассигнований дорожного фонда Филипповского муниципального образования: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на 2024 год в сумме 834 тыс. рублей;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на 2025 год в сумме 859 тыс. рублей;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на 2026 год в сумме 889 тыс. рублей.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napToGrid w:val="0"/>
          <w:sz w:val="16"/>
          <w:szCs w:val="16"/>
        </w:rPr>
        <w:t>11. У</w:t>
      </w:r>
      <w:r w:rsidRPr="0082511F">
        <w:rPr>
          <w:rFonts w:ascii="Times New Roman" w:hAnsi="Times New Roman"/>
          <w:sz w:val="16"/>
          <w:szCs w:val="16"/>
        </w:rPr>
        <w:t xml:space="preserve">становить объем межбюджетных трансфертов, предоставляемых бюджету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82511F">
        <w:rPr>
          <w:rFonts w:ascii="Times New Roman" w:hAnsi="Times New Roman"/>
          <w:sz w:val="16"/>
          <w:szCs w:val="16"/>
        </w:rPr>
        <w:t xml:space="preserve"> районного муниципального образования на осуществление части полномочий по решению вопросов местного значения, в соответствии с заключенными соглашениями: 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           на 2024 год в сумме 439 тыс. рублей;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           на 2025 год в сумме 37 тыс. рублей;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           на 2026 год в сумме 37 тыс. рублей.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12. Установить, что остатки средств местного бюджета на начало текущего финансового года в объеме до 100 процентов могут направляться на покрытие временных кассовых разрывов, возникающих при исполнении местного бюджета и на увеличение бюджетных ассигнований муниципального дорожного фонда на оплату заключенных от имени Филипповского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муниципального дорожного фонда на указанные цели.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noProof/>
          <w:sz w:val="16"/>
          <w:szCs w:val="16"/>
        </w:rPr>
        <w:t>13. Установить, что оплата кредиторской задолженности по принятым в предыдущие годы бюджетным обязательствам получателей средств бюджета Филипповского муниципального образования, сложившейся по состоянию на 1 января 2024 года, осуществляется за счет средств бюджета Филипповского муниципального образования, в пределах доведенных до получателя средств лимитов бюджетных обязательств на 2024 год и на плановый период 2025 и 2026 годов.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14. Установить, что безвозмездные поступления от юридических и физических лиц в виде добровольных взносов (пожертвований), имеющих целевое назначение, фактически полученные при исполнении местного бюджета сверх объемов, утвержденных настоящим решением, направляются на увеличение бюджетных ассигнований местного бюджета соответственно целям их предоставления.</w:t>
      </w:r>
    </w:p>
    <w:p w:rsidR="00EB7CFE" w:rsidRPr="0082511F" w:rsidRDefault="00EB7CFE" w:rsidP="00EB7CFE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15. Установить, что в соответствии со </w:t>
      </w:r>
      <w:hyperlink r:id="rId8" w:history="1">
        <w:r w:rsidRPr="0082511F">
          <w:rPr>
            <w:rFonts w:ascii="Times New Roman" w:hAnsi="Times New Roman"/>
            <w:sz w:val="16"/>
            <w:szCs w:val="16"/>
          </w:rPr>
          <w:t>статьей 242.26</w:t>
        </w:r>
      </w:hyperlink>
      <w:r w:rsidRPr="0082511F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EB7CFE" w:rsidRPr="0082511F" w:rsidRDefault="00EB7CFE" w:rsidP="00EB7CFE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16"/>
          <w:szCs w:val="16"/>
        </w:rPr>
      </w:pPr>
      <w:bookmarkStart w:id="1" w:name="Par1"/>
      <w:bookmarkEnd w:id="1"/>
      <w:r w:rsidRPr="0082511F">
        <w:rPr>
          <w:rFonts w:ascii="Times New Roman" w:hAnsi="Times New Roman"/>
          <w:sz w:val="16"/>
          <w:szCs w:val="16"/>
        </w:rPr>
        <w:t xml:space="preserve"> 1) авансовые платежи по муниципальным контрактам о поставке товаров, выполнении работ, оказании услуг, заключаемым на сумму 50 000,0 тыс. рублей и более;</w:t>
      </w:r>
    </w:p>
    <w:p w:rsidR="00EB7CFE" w:rsidRPr="0082511F" w:rsidRDefault="00EB7CFE" w:rsidP="00EB7CFE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16"/>
          <w:szCs w:val="16"/>
        </w:rPr>
      </w:pPr>
      <w:bookmarkStart w:id="2" w:name="Par2"/>
      <w:bookmarkEnd w:id="2"/>
      <w:r w:rsidRPr="0082511F">
        <w:rPr>
          <w:rFonts w:ascii="Times New Roman" w:hAnsi="Times New Roman"/>
          <w:sz w:val="16"/>
          <w:szCs w:val="16"/>
        </w:rPr>
        <w:t xml:space="preserve"> 2) авансовые платежи по контрактам (договорам) о поставке товаров, выполнении работ, оказании услуг, заключаемым на сумму 50 000,0 тыс. рублей и более муниципальными бюджетными и автономными учреждениями Филипповского муниципального образования, лицевые счета которым открыты в Финансовом управлении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82511F">
        <w:rPr>
          <w:rFonts w:ascii="Times New Roman" w:hAnsi="Times New Roman"/>
          <w:sz w:val="16"/>
          <w:szCs w:val="16"/>
        </w:rPr>
        <w:t xml:space="preserve"> районного муниципального образования, источником финансового обеспечения которых являются субсидии, предоставляемые в соответствии с </w:t>
      </w:r>
      <w:hyperlink r:id="rId9" w:history="1">
        <w:r w:rsidRPr="0082511F">
          <w:rPr>
            <w:rFonts w:ascii="Times New Roman" w:hAnsi="Times New Roman"/>
            <w:sz w:val="16"/>
            <w:szCs w:val="16"/>
          </w:rPr>
          <w:t>абзацем вторым пункта 1 статьи 78.1</w:t>
        </w:r>
      </w:hyperlink>
      <w:r w:rsidRPr="0082511F">
        <w:rPr>
          <w:rFonts w:ascii="Times New Roman" w:hAnsi="Times New Roman"/>
          <w:sz w:val="16"/>
          <w:szCs w:val="16"/>
        </w:rPr>
        <w:t xml:space="preserve"> и </w:t>
      </w:r>
      <w:hyperlink r:id="rId10" w:history="1">
        <w:r w:rsidRPr="0082511F">
          <w:rPr>
            <w:rFonts w:ascii="Times New Roman" w:hAnsi="Times New Roman"/>
            <w:sz w:val="16"/>
            <w:szCs w:val="16"/>
          </w:rPr>
          <w:t>статьей 78.2</w:t>
        </w:r>
      </w:hyperlink>
      <w:r w:rsidRPr="0082511F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Федерации;</w:t>
      </w:r>
    </w:p>
    <w:p w:rsidR="00EB7CFE" w:rsidRPr="0082511F" w:rsidRDefault="00EB7CFE" w:rsidP="00EB7CFE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3)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подпунктах 1, 2 настоящего пункта муниципальных контрактов (контрактов (договоров)) о поставке товаров, выполнении работ, оказании услуг.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noProof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lastRenderedPageBreak/>
        <w:t xml:space="preserve">16. </w:t>
      </w:r>
      <w:r w:rsidRPr="0082511F">
        <w:rPr>
          <w:rFonts w:ascii="Times New Roman" w:hAnsi="Times New Roman"/>
          <w:noProof/>
          <w:sz w:val="16"/>
          <w:szCs w:val="16"/>
        </w:rPr>
        <w:t xml:space="preserve">Установить, что в расходной части бюджета </w:t>
      </w:r>
      <w:r w:rsidRPr="0082511F">
        <w:rPr>
          <w:rFonts w:ascii="Times New Roman" w:hAnsi="Times New Roman"/>
          <w:sz w:val="16"/>
          <w:szCs w:val="16"/>
        </w:rPr>
        <w:t>Филипповского</w:t>
      </w:r>
      <w:r w:rsidRPr="0082511F">
        <w:rPr>
          <w:rFonts w:ascii="Times New Roman" w:hAnsi="Times New Roman"/>
          <w:noProof/>
          <w:sz w:val="16"/>
          <w:szCs w:val="16"/>
        </w:rPr>
        <w:t xml:space="preserve"> муниципального образования предусмотрены нераспределенные бюджетные ассигнования </w:t>
      </w:r>
      <w:r w:rsidRPr="0082511F">
        <w:rPr>
          <w:rFonts w:ascii="Times New Roman" w:hAnsi="Times New Roman"/>
          <w:sz w:val="16"/>
          <w:szCs w:val="16"/>
        </w:rPr>
        <w:t xml:space="preserve">по подразделу      13 «Другие общегосударственные вопросы» раздела 01 «Общегосударственные вопросы» </w:t>
      </w:r>
      <w:r w:rsidRPr="0082511F">
        <w:rPr>
          <w:rFonts w:ascii="Times New Roman" w:hAnsi="Times New Roman"/>
          <w:noProof/>
          <w:sz w:val="16"/>
          <w:szCs w:val="16"/>
        </w:rPr>
        <w:t>на реализацию перечня проектов народных инициатив:</w:t>
      </w:r>
    </w:p>
    <w:p w:rsidR="00EB7CFE" w:rsidRPr="0082511F" w:rsidRDefault="00EB7CFE" w:rsidP="00EB7CFE">
      <w:pPr>
        <w:ind w:left="709"/>
        <w:jc w:val="both"/>
        <w:rPr>
          <w:rFonts w:ascii="Times New Roman" w:hAnsi="Times New Roman"/>
          <w:noProof/>
          <w:sz w:val="16"/>
          <w:szCs w:val="16"/>
        </w:rPr>
      </w:pPr>
      <w:r w:rsidRPr="0082511F">
        <w:rPr>
          <w:rFonts w:ascii="Times New Roman" w:hAnsi="Times New Roman"/>
          <w:noProof/>
          <w:sz w:val="16"/>
          <w:szCs w:val="16"/>
        </w:rPr>
        <w:t>на 2024 год в сумме 404 тыс.рублей;</w:t>
      </w:r>
    </w:p>
    <w:p w:rsidR="00EB7CFE" w:rsidRPr="0082511F" w:rsidRDefault="00EB7CFE" w:rsidP="00EB7CFE">
      <w:pPr>
        <w:ind w:left="709"/>
        <w:jc w:val="both"/>
        <w:rPr>
          <w:rFonts w:ascii="Times New Roman" w:hAnsi="Times New Roman"/>
          <w:noProof/>
          <w:sz w:val="16"/>
          <w:szCs w:val="16"/>
        </w:rPr>
      </w:pPr>
      <w:r w:rsidRPr="0082511F">
        <w:rPr>
          <w:rFonts w:ascii="Times New Roman" w:hAnsi="Times New Roman"/>
          <w:noProof/>
          <w:sz w:val="16"/>
          <w:szCs w:val="16"/>
        </w:rPr>
        <w:t>на 2025 год в сумме 404 тыс.рублей;</w:t>
      </w:r>
    </w:p>
    <w:p w:rsidR="00EB7CFE" w:rsidRPr="0082511F" w:rsidRDefault="00EB7CFE" w:rsidP="00EB7CFE">
      <w:pPr>
        <w:ind w:left="709"/>
        <w:jc w:val="both"/>
        <w:rPr>
          <w:rFonts w:ascii="Times New Roman" w:hAnsi="Times New Roman"/>
          <w:noProof/>
          <w:sz w:val="16"/>
          <w:szCs w:val="16"/>
        </w:rPr>
      </w:pPr>
      <w:r w:rsidRPr="0082511F">
        <w:rPr>
          <w:rFonts w:ascii="Times New Roman" w:hAnsi="Times New Roman"/>
          <w:noProof/>
          <w:sz w:val="16"/>
          <w:szCs w:val="16"/>
        </w:rPr>
        <w:t xml:space="preserve">на 2026 год в сумме 404 тыс.рублей.  </w:t>
      </w:r>
    </w:p>
    <w:p w:rsidR="00EB7CFE" w:rsidRPr="0082511F" w:rsidRDefault="00EB7CFE" w:rsidP="00EB7CFE">
      <w:pPr>
        <w:jc w:val="both"/>
        <w:rPr>
          <w:rFonts w:ascii="Times New Roman" w:hAnsi="Times New Roman"/>
          <w:noProof/>
          <w:sz w:val="16"/>
          <w:szCs w:val="16"/>
        </w:rPr>
      </w:pPr>
      <w:r w:rsidRPr="0082511F">
        <w:rPr>
          <w:rFonts w:ascii="Times New Roman" w:hAnsi="Times New Roman"/>
          <w:noProof/>
          <w:sz w:val="16"/>
          <w:szCs w:val="16"/>
        </w:rPr>
        <w:t xml:space="preserve">Распределение указанных бюджетных ассигнований между получателями средств бюджета </w:t>
      </w:r>
      <w:r w:rsidRPr="0082511F">
        <w:rPr>
          <w:rFonts w:ascii="Times New Roman" w:hAnsi="Times New Roman"/>
          <w:sz w:val="16"/>
          <w:szCs w:val="16"/>
        </w:rPr>
        <w:t>Филипповского</w:t>
      </w:r>
      <w:r w:rsidRPr="0082511F">
        <w:rPr>
          <w:rFonts w:ascii="Times New Roman" w:hAnsi="Times New Roman"/>
          <w:noProof/>
          <w:sz w:val="16"/>
          <w:szCs w:val="16"/>
        </w:rPr>
        <w:t xml:space="preserve"> муниципального образования производится на основании протоколов собрания жителей Филипповского муниципального образования с последующим внесением изменений в решение о бюджете на 2024 год и на плановый период 2025 и 2026 годов.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17. Установить в соответствии с пунктом 3 статьи 26 Решения Думы Филипповского муниципального образования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82511F">
        <w:rPr>
          <w:rFonts w:ascii="Times New Roman" w:hAnsi="Times New Roman"/>
          <w:sz w:val="16"/>
          <w:szCs w:val="16"/>
        </w:rPr>
        <w:t xml:space="preserve"> района от 26 мая 2016 года № 115 «Об утверждении Положения о бюджетном процессе в Филипповском муниципальном образовании» следующие дополнительные основания для внесения изменений в сводную бюджетную роспись местного бюджета:</w:t>
      </w:r>
    </w:p>
    <w:p w:rsidR="00EB7CFE" w:rsidRPr="0082511F" w:rsidRDefault="00EB7CFE" w:rsidP="00EB7CF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- в пределах общей суммы, утвержденной по соответствующей муниципальной программе </w:t>
      </w:r>
      <w:hyperlink r:id="rId11" w:history="1">
        <w:r w:rsidRPr="0082511F">
          <w:rPr>
            <w:rFonts w:ascii="Times New Roman" w:hAnsi="Times New Roman"/>
            <w:sz w:val="16"/>
            <w:szCs w:val="16"/>
          </w:rPr>
          <w:t>приложениями 5, 6</w:t>
        </w:r>
      </w:hyperlink>
      <w:r w:rsidRPr="0082511F">
        <w:rPr>
          <w:rFonts w:ascii="Times New Roman" w:hAnsi="Times New Roman"/>
          <w:sz w:val="16"/>
          <w:szCs w:val="16"/>
        </w:rPr>
        <w:t xml:space="preserve">  к настоящему решению;</w:t>
      </w:r>
    </w:p>
    <w:p w:rsidR="00EB7CFE" w:rsidRPr="0082511F" w:rsidRDefault="00EB7CFE" w:rsidP="00EB7CF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внесение изменений в установленном порядке в муниципальные программы Филипповского муниципального образования - в пределах общей суммы, утвержденной соответствующему главному распорядителю средств местного бюджета </w:t>
      </w:r>
      <w:hyperlink r:id="rId12" w:history="1">
        <w:r w:rsidRPr="0082511F">
          <w:rPr>
            <w:rFonts w:ascii="Times New Roman" w:hAnsi="Times New Roman"/>
            <w:sz w:val="16"/>
            <w:szCs w:val="16"/>
          </w:rPr>
          <w:t>приложениями         7, 8</w:t>
        </w:r>
      </w:hyperlink>
      <w:r w:rsidRPr="0082511F">
        <w:rPr>
          <w:rFonts w:ascii="Times New Roman" w:hAnsi="Times New Roman"/>
          <w:sz w:val="16"/>
          <w:szCs w:val="16"/>
        </w:rPr>
        <w:t xml:space="preserve"> к настоящему решению;</w:t>
      </w:r>
    </w:p>
    <w:p w:rsidR="00EB7CFE" w:rsidRPr="0082511F" w:rsidRDefault="00EB7CFE" w:rsidP="00EB7CFE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увеличение бюджетных ассигнований по отдельным разделам, подразделам, целевым статьям и группам видов расходов бюджета за счет бюджетных ассигнований на оказание муниципальных услуг – в пределах общей суммы, утвержденной соответствующему главному распорядителю средств местного бюджета приложениями 7,8 к настоящему решению, при условии, что увеличение бюджетных ассигнований по группе видов расходов бюджета не превышает 10 процентов;</w:t>
      </w:r>
    </w:p>
    <w:p w:rsidR="00EB7CFE" w:rsidRPr="0082511F" w:rsidRDefault="00EB7CFE" w:rsidP="00EB7CFE">
      <w:pPr>
        <w:numPr>
          <w:ilvl w:val="0"/>
          <w:numId w:val="13"/>
        </w:numPr>
        <w:spacing w:after="0" w:line="240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внесение изменений в порядок формирования и применения кодов бюджетной классификации Российской Федерации, их структуру и принципы назначения, утверждаемые Министерством финансов Российской Федерации (далее – Порядок), и (или) приведение кодов классификации расходов бюджетов в соответствие с Порядком;</w:t>
      </w:r>
    </w:p>
    <w:p w:rsidR="00EB7CFE" w:rsidRPr="0082511F" w:rsidRDefault="00EB7CFE" w:rsidP="00EB7CFE">
      <w:pPr>
        <w:tabs>
          <w:tab w:val="left" w:pos="1440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5) </w:t>
      </w:r>
      <w:r w:rsidRPr="0082511F">
        <w:rPr>
          <w:rFonts w:ascii="Times New Roman" w:hAnsi="Times New Roman"/>
          <w:snapToGrid w:val="0"/>
          <w:sz w:val="16"/>
          <w:szCs w:val="16"/>
        </w:rPr>
        <w:t xml:space="preserve">образование, ликвидация, реорганизация органов местного самоуправления </w:t>
      </w:r>
      <w:r w:rsidRPr="0082511F">
        <w:rPr>
          <w:rFonts w:ascii="Times New Roman" w:hAnsi="Times New Roman"/>
          <w:sz w:val="16"/>
          <w:szCs w:val="16"/>
        </w:rPr>
        <w:t>Филипповского</w:t>
      </w:r>
      <w:r w:rsidRPr="0082511F">
        <w:rPr>
          <w:rFonts w:ascii="Times New Roman" w:hAnsi="Times New Roman"/>
          <w:snapToGrid w:val="0"/>
          <w:sz w:val="16"/>
          <w:szCs w:val="16"/>
        </w:rPr>
        <w:t xml:space="preserve"> муниципального образования, муниципальных учреждений,</w:t>
      </w:r>
      <w:r w:rsidRPr="0082511F">
        <w:rPr>
          <w:rFonts w:ascii="Times New Roman" w:hAnsi="Times New Roman"/>
          <w:sz w:val="16"/>
          <w:szCs w:val="16"/>
        </w:rPr>
        <w:t xml:space="preserve"> изменение наименования главного распорядителя средств местного бюджета</w:t>
      </w:r>
      <w:r w:rsidRPr="0082511F">
        <w:rPr>
          <w:rFonts w:ascii="Times New Roman" w:hAnsi="Times New Roman"/>
          <w:snapToGrid w:val="0"/>
          <w:sz w:val="16"/>
          <w:szCs w:val="16"/>
        </w:rPr>
        <w:t>;</w:t>
      </w:r>
    </w:p>
    <w:p w:rsidR="00EB7CFE" w:rsidRPr="0082511F" w:rsidRDefault="00EB7CFE" w:rsidP="00EB7CFE">
      <w:pPr>
        <w:tabs>
          <w:tab w:val="left" w:pos="1440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6) 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власти, поступление уведомлений по расчетам между бюджетами по межбюджетным трансфертам, а также увеличение бюджетных ассигнований в случае фактического поступления иных межбюджетных трансфертов из областного или районного бюджета сверх доходов, утвержденных настоящим решением;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            7) перераспределение бюджетных ассигнований между разделами, подразделами, целевыми статьями, группами видов расходов бюджета внесение изменений в соглашения о предоставлении из федерального и (или) областного бюджета субсидий и (или) иных межбюджетных трансфертов;</w:t>
      </w:r>
    </w:p>
    <w:p w:rsidR="00EB7CFE" w:rsidRPr="0082511F" w:rsidRDefault="00EB7CFE" w:rsidP="00EB7CFE">
      <w:pPr>
        <w:tabs>
          <w:tab w:val="left" w:pos="1440"/>
        </w:tabs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napToGrid w:val="0"/>
          <w:sz w:val="16"/>
          <w:szCs w:val="16"/>
        </w:rPr>
        <w:t xml:space="preserve">8) </w:t>
      </w:r>
      <w:r w:rsidRPr="0082511F">
        <w:rPr>
          <w:rFonts w:ascii="Times New Roman" w:hAnsi="Times New Roman"/>
          <w:sz w:val="16"/>
          <w:szCs w:val="16"/>
        </w:rPr>
        <w:t xml:space="preserve">перераспределение бюджетных ассигнований между главными распорядителями средств местного бюджета, разделами, подразделами, целевыми статьями, группами видов расходов бюджета на сумму средств, необходимых для выполнения условий </w:t>
      </w:r>
      <w:proofErr w:type="spellStart"/>
      <w:r w:rsidRPr="0082511F">
        <w:rPr>
          <w:rFonts w:ascii="Times New Roman" w:hAnsi="Times New Roman"/>
          <w:sz w:val="16"/>
          <w:szCs w:val="16"/>
        </w:rPr>
        <w:t>софинансирования</w:t>
      </w:r>
      <w:proofErr w:type="spellEnd"/>
      <w:r w:rsidRPr="0082511F">
        <w:rPr>
          <w:rFonts w:ascii="Times New Roman" w:hAnsi="Times New Roman"/>
          <w:sz w:val="16"/>
          <w:szCs w:val="16"/>
        </w:rPr>
        <w:t>, установленных для получения межбюджетных трансфертов, предоставляемых местному бюджету из бюджетов бюджетной системы Российской Федерации в форме субсидий и иных межбюджетный трансфертов, в том числе путем введения новых кодов классификации расходов местного бюджета - в пределах объема бюджетных ассигнований, предусмотренных настоящим решением;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9) перераспределение бюджетных ассигнований между разделами, подразделами, целевыми статьями, группами видов расходов бюджета – в пределах общей суммы, утвержденной соответствующему главному распорядителю средств местного бюджета; 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           10) увеличение бюджетных ассигнований дорожного фонда Филипповского муниципального образования на 2024 год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2023 году, в объеме, не превышающем остатка не использованных на начало 2024 года бюджетных ассигнований дорожного фонда Филипповского муниципального образования на исполнение указанных муниципальных контрактов;</w:t>
      </w:r>
    </w:p>
    <w:p w:rsidR="00EB7CFE" w:rsidRPr="0082511F" w:rsidRDefault="00EB7CFE" w:rsidP="00EB7CFE">
      <w:pPr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11) перераспределение бюджетных ассигнований между главными распорядителями средств местного бюджета, разделами, подразделами, целевыми статьями, группами видов расходов бюджета на сумму средств, необходимых для финансового обеспечения мероприятий, связанных с ликвидацией последствий чрезвычайных ситуаций муниципального характера, – в пределах объема бюджетных ассигнований, предусмотренных настоящим решением;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12) при внесении изменений в сводную бюджетную роспись местного бюджета уменьшение бюджетных ассигнований, предусмотренных на финансовое обеспечение мероприятий, связанных с ликвидацией последствий чрезвычайных ситуаций муниципального характера, для увеличения иных бюджетных ассигнований без внесения изменений в настоящее решение не допускается;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13) поступление безвозмездных средств от юридических и физических лиц муниципальным казенным учреждениям в виде добровольных взносов (пожертвований), имеющих целевое назначение, на сумму фактически поступивших средств соответствующему учреждению.</w:t>
      </w:r>
    </w:p>
    <w:p w:rsidR="00EB7CFE" w:rsidRPr="0082511F" w:rsidRDefault="00EB7CFE" w:rsidP="00EB7CF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napToGrid w:val="0"/>
          <w:sz w:val="16"/>
          <w:szCs w:val="16"/>
        </w:rPr>
        <w:t xml:space="preserve">18. </w:t>
      </w:r>
      <w:r w:rsidRPr="0082511F">
        <w:rPr>
          <w:rFonts w:ascii="Times New Roman" w:hAnsi="Times New Roman"/>
          <w:sz w:val="16"/>
          <w:szCs w:val="16"/>
        </w:rPr>
        <w:t xml:space="preserve">В соответствии со </w:t>
      </w:r>
      <w:hyperlink r:id="rId13" w:history="1">
        <w:r w:rsidRPr="0082511F">
          <w:rPr>
            <w:rStyle w:val="a9"/>
            <w:rFonts w:ascii="Times New Roman" w:hAnsi="Times New Roman"/>
            <w:sz w:val="16"/>
            <w:szCs w:val="16"/>
          </w:rPr>
          <w:t>статьей 35</w:t>
        </w:r>
      </w:hyperlink>
      <w:r w:rsidRPr="0082511F">
        <w:rPr>
          <w:rFonts w:ascii="Times New Roman" w:hAnsi="Times New Roman"/>
          <w:sz w:val="16"/>
          <w:szCs w:val="16"/>
        </w:rPr>
        <w:t xml:space="preserve"> Бюджетного кодекса Российской Федерации добровольные взносы, пожертвования, а также средства самообложения граждан, инициативных платежей, предусмотренные статьями 56 и 56</w:t>
      </w:r>
      <w:r w:rsidRPr="0082511F">
        <w:rPr>
          <w:rFonts w:ascii="Times New Roman" w:hAnsi="Times New Roman"/>
          <w:sz w:val="16"/>
          <w:szCs w:val="16"/>
          <w:vertAlign w:val="superscript"/>
        </w:rPr>
        <w:t>1</w:t>
      </w:r>
      <w:r w:rsidRPr="0082511F">
        <w:rPr>
          <w:rFonts w:ascii="Times New Roman" w:hAnsi="Times New Roman"/>
          <w:sz w:val="16"/>
          <w:szCs w:val="16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поступившие в местный бюджет, подлежат направлению на цели, указанные при их перечислении.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napToGrid w:val="0"/>
          <w:sz w:val="16"/>
          <w:szCs w:val="16"/>
        </w:rPr>
      </w:pPr>
      <w:r w:rsidRPr="0082511F">
        <w:rPr>
          <w:rFonts w:ascii="Times New Roman" w:hAnsi="Times New Roman"/>
          <w:snapToGrid w:val="0"/>
          <w:sz w:val="16"/>
          <w:szCs w:val="16"/>
        </w:rPr>
        <w:t>19. Утвердить верхний предел муниципального внутреннего долга Филипповского муниципального образования: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napToGrid w:val="0"/>
          <w:sz w:val="16"/>
          <w:szCs w:val="16"/>
        </w:rPr>
      </w:pPr>
      <w:r w:rsidRPr="0082511F">
        <w:rPr>
          <w:rFonts w:ascii="Times New Roman" w:hAnsi="Times New Roman"/>
          <w:snapToGrid w:val="0"/>
          <w:sz w:val="16"/>
          <w:szCs w:val="16"/>
        </w:rPr>
        <w:t>по состоянию на 1 января 2025 года в размере 0 тыс. рублей, в том числе верхний предел долга по муниципальным гарантиям - 0 тыс. рублей;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napToGrid w:val="0"/>
          <w:sz w:val="16"/>
          <w:szCs w:val="16"/>
        </w:rPr>
      </w:pPr>
      <w:r w:rsidRPr="0082511F">
        <w:rPr>
          <w:rFonts w:ascii="Times New Roman" w:hAnsi="Times New Roman"/>
          <w:snapToGrid w:val="0"/>
          <w:sz w:val="16"/>
          <w:szCs w:val="16"/>
        </w:rPr>
        <w:lastRenderedPageBreak/>
        <w:t>по состоянию на 1 января 2026 года в размере 0 тыс. рублей, в том числе верхний предел долга по муниципальным гарантиям - 0 тыс. рублей;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napToGrid w:val="0"/>
          <w:sz w:val="16"/>
          <w:szCs w:val="16"/>
        </w:rPr>
      </w:pPr>
      <w:r w:rsidRPr="0082511F">
        <w:rPr>
          <w:rFonts w:ascii="Times New Roman" w:hAnsi="Times New Roman"/>
          <w:snapToGrid w:val="0"/>
          <w:sz w:val="16"/>
          <w:szCs w:val="16"/>
        </w:rPr>
        <w:t>по состоянию на 1 января 2027 года в размере 0 тыс. рублей, в том числе верхний предел долга по муниципальным гарантиям - 0 тыс. рублей.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napToGrid w:val="0"/>
          <w:sz w:val="16"/>
          <w:szCs w:val="16"/>
        </w:rPr>
      </w:pPr>
      <w:r w:rsidRPr="0082511F">
        <w:rPr>
          <w:rFonts w:ascii="Times New Roman" w:hAnsi="Times New Roman"/>
          <w:snapToGrid w:val="0"/>
          <w:sz w:val="16"/>
          <w:szCs w:val="16"/>
        </w:rPr>
        <w:t xml:space="preserve">20. Утвердить программу муниципальных внутренних заимствований Филипповского муниципального образования на 2024 год </w:t>
      </w:r>
      <w:r w:rsidRPr="0082511F">
        <w:rPr>
          <w:rFonts w:ascii="Times New Roman" w:hAnsi="Times New Roman"/>
          <w:sz w:val="16"/>
          <w:szCs w:val="16"/>
        </w:rPr>
        <w:t>и на плановый период 2025 и 2026 годов</w:t>
      </w:r>
      <w:r w:rsidRPr="0082511F">
        <w:rPr>
          <w:rFonts w:ascii="Times New Roman" w:hAnsi="Times New Roman"/>
          <w:snapToGrid w:val="0"/>
          <w:sz w:val="16"/>
          <w:szCs w:val="16"/>
        </w:rPr>
        <w:t xml:space="preserve"> согласно приложению 9 к настоящему решению.</w:t>
      </w:r>
    </w:p>
    <w:p w:rsidR="00EB7CFE" w:rsidRPr="0082511F" w:rsidRDefault="00EB7CFE" w:rsidP="00EB7CFE">
      <w:pPr>
        <w:autoSpaceDE w:val="0"/>
        <w:autoSpaceDN w:val="0"/>
        <w:adjustRightInd w:val="0"/>
        <w:jc w:val="both"/>
        <w:rPr>
          <w:rFonts w:ascii="Times New Roman" w:hAnsi="Times New Roman"/>
          <w:snapToGrid w:val="0"/>
          <w:sz w:val="16"/>
          <w:szCs w:val="16"/>
        </w:rPr>
      </w:pPr>
      <w:r w:rsidRPr="0082511F">
        <w:rPr>
          <w:rFonts w:ascii="Times New Roman" w:hAnsi="Times New Roman"/>
          <w:snapToGrid w:val="0"/>
          <w:sz w:val="16"/>
          <w:szCs w:val="16"/>
        </w:rPr>
        <w:t xml:space="preserve">21. </w:t>
      </w:r>
      <w:proofErr w:type="gramStart"/>
      <w:r w:rsidRPr="0082511F">
        <w:rPr>
          <w:rFonts w:ascii="Times New Roman" w:hAnsi="Times New Roman"/>
          <w:snapToGrid w:val="0"/>
          <w:sz w:val="16"/>
          <w:szCs w:val="16"/>
        </w:rPr>
        <w:t>Утвердить  источники</w:t>
      </w:r>
      <w:proofErr w:type="gramEnd"/>
      <w:r w:rsidRPr="0082511F">
        <w:rPr>
          <w:rFonts w:ascii="Times New Roman" w:hAnsi="Times New Roman"/>
          <w:snapToGrid w:val="0"/>
          <w:sz w:val="16"/>
          <w:szCs w:val="16"/>
        </w:rPr>
        <w:t xml:space="preserve"> внутреннего финансирования дефицита </w:t>
      </w:r>
      <w:r w:rsidRPr="0082511F">
        <w:rPr>
          <w:rFonts w:ascii="Times New Roman" w:hAnsi="Times New Roman"/>
          <w:sz w:val="16"/>
          <w:szCs w:val="16"/>
        </w:rPr>
        <w:t>местного</w:t>
      </w:r>
      <w:r w:rsidRPr="0082511F">
        <w:rPr>
          <w:rFonts w:ascii="Times New Roman" w:hAnsi="Times New Roman"/>
          <w:snapToGrid w:val="0"/>
          <w:sz w:val="16"/>
          <w:szCs w:val="16"/>
        </w:rPr>
        <w:t xml:space="preserve"> бюджета на 2024 год </w:t>
      </w:r>
      <w:r w:rsidRPr="0082511F">
        <w:rPr>
          <w:rFonts w:ascii="Times New Roman" w:hAnsi="Times New Roman"/>
          <w:sz w:val="16"/>
          <w:szCs w:val="16"/>
        </w:rPr>
        <w:t>и на плановый период 2025 и 2026 годов</w:t>
      </w:r>
      <w:r w:rsidRPr="0082511F">
        <w:rPr>
          <w:rFonts w:ascii="Times New Roman" w:hAnsi="Times New Roman"/>
          <w:snapToGrid w:val="0"/>
          <w:sz w:val="16"/>
          <w:szCs w:val="16"/>
        </w:rPr>
        <w:t xml:space="preserve"> согласно приложениям 10, 11 к настоящему решению.</w:t>
      </w:r>
    </w:p>
    <w:p w:rsidR="00EB7CFE" w:rsidRPr="0082511F" w:rsidRDefault="00EB7CFE" w:rsidP="00EB7CFE">
      <w:pPr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22.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82511F">
        <w:rPr>
          <w:rFonts w:ascii="Times New Roman" w:hAnsi="Times New Roman"/>
          <w:sz w:val="16"/>
          <w:szCs w:val="16"/>
        </w:rPr>
        <w:t>Зиминского</w:t>
      </w:r>
      <w:proofErr w:type="spellEnd"/>
      <w:r w:rsidRPr="0082511F">
        <w:rPr>
          <w:rFonts w:ascii="Times New Roman" w:hAnsi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EB7CFE" w:rsidRPr="0082511F" w:rsidRDefault="00EB7CFE" w:rsidP="00E6137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23.  </w:t>
      </w:r>
      <w:r w:rsidRPr="0082511F">
        <w:rPr>
          <w:rFonts w:ascii="Times New Roman" w:hAnsi="Times New Roman"/>
          <w:snapToGrid w:val="0"/>
          <w:sz w:val="16"/>
          <w:szCs w:val="16"/>
        </w:rPr>
        <w:t>Настоящее решение вступает в силу после дня его официального опубликования, но не ранее 1 января 2024 года.</w:t>
      </w:r>
    </w:p>
    <w:p w:rsidR="00EB7CFE" w:rsidRPr="00E6137D" w:rsidRDefault="00EB7CFE" w:rsidP="00E6137D">
      <w:pPr>
        <w:pStyle w:val="a7"/>
        <w:rPr>
          <w:rFonts w:ascii="Times New Roman" w:hAnsi="Times New Roman"/>
          <w:sz w:val="16"/>
        </w:rPr>
      </w:pPr>
      <w:proofErr w:type="gramStart"/>
      <w:r w:rsidRPr="00E6137D">
        <w:rPr>
          <w:rFonts w:ascii="Times New Roman" w:hAnsi="Times New Roman"/>
          <w:sz w:val="16"/>
        </w:rPr>
        <w:t>Глава  Филипповского</w:t>
      </w:r>
      <w:proofErr w:type="gramEnd"/>
      <w:r w:rsidRPr="00E6137D">
        <w:rPr>
          <w:rFonts w:ascii="Times New Roman" w:hAnsi="Times New Roman"/>
          <w:sz w:val="16"/>
        </w:rPr>
        <w:t xml:space="preserve"> </w:t>
      </w:r>
    </w:p>
    <w:p w:rsidR="00EB7CFE" w:rsidRPr="00E6137D" w:rsidRDefault="00EB7CFE" w:rsidP="00E6137D">
      <w:pPr>
        <w:pStyle w:val="a7"/>
        <w:rPr>
          <w:rFonts w:ascii="Times New Roman" w:hAnsi="Times New Roman"/>
          <w:sz w:val="16"/>
        </w:rPr>
      </w:pPr>
      <w:r w:rsidRPr="00E6137D">
        <w:rPr>
          <w:rFonts w:ascii="Times New Roman" w:hAnsi="Times New Roman"/>
          <w:sz w:val="16"/>
        </w:rPr>
        <w:t xml:space="preserve">муниципального образования                                                                                  А.А. Федосеев                </w:t>
      </w:r>
    </w:p>
    <w:p w:rsidR="00EB7CFE" w:rsidRPr="00E6137D" w:rsidRDefault="00EB7CFE" w:rsidP="00E6137D">
      <w:pPr>
        <w:pStyle w:val="a7"/>
        <w:rPr>
          <w:rFonts w:ascii="Times New Roman" w:hAnsi="Times New Roman"/>
          <w:sz w:val="16"/>
        </w:rPr>
      </w:pPr>
    </w:p>
    <w:p w:rsidR="00EB7CFE" w:rsidRPr="00E6137D" w:rsidRDefault="00EB7CFE" w:rsidP="00E6137D">
      <w:pPr>
        <w:pStyle w:val="a7"/>
        <w:rPr>
          <w:rFonts w:ascii="Times New Roman" w:hAnsi="Times New Roman"/>
          <w:sz w:val="16"/>
        </w:rPr>
      </w:pPr>
      <w:r w:rsidRPr="00E6137D">
        <w:rPr>
          <w:rFonts w:ascii="Times New Roman" w:hAnsi="Times New Roman"/>
          <w:snapToGrid w:val="0"/>
          <w:sz w:val="16"/>
        </w:rPr>
        <w:t xml:space="preserve">Председатель Думы </w:t>
      </w:r>
      <w:r w:rsidRPr="00E6137D">
        <w:rPr>
          <w:rFonts w:ascii="Times New Roman" w:hAnsi="Times New Roman"/>
          <w:sz w:val="16"/>
        </w:rPr>
        <w:t xml:space="preserve">Филипповского </w:t>
      </w:r>
    </w:p>
    <w:p w:rsidR="00EB7CFE" w:rsidRPr="00E6137D" w:rsidRDefault="00EB7CFE" w:rsidP="00E6137D">
      <w:pPr>
        <w:pStyle w:val="a7"/>
        <w:rPr>
          <w:rFonts w:ascii="Times New Roman" w:hAnsi="Times New Roman"/>
          <w:sz w:val="16"/>
        </w:rPr>
      </w:pPr>
      <w:r w:rsidRPr="00E6137D">
        <w:rPr>
          <w:rFonts w:ascii="Times New Roman" w:hAnsi="Times New Roman"/>
          <w:sz w:val="16"/>
        </w:rPr>
        <w:t xml:space="preserve">муниципального образования                                                                </w:t>
      </w:r>
      <w:r w:rsidR="00E6137D" w:rsidRPr="00E6137D">
        <w:rPr>
          <w:rFonts w:ascii="Times New Roman" w:hAnsi="Times New Roman"/>
          <w:sz w:val="16"/>
        </w:rPr>
        <w:t xml:space="preserve">                  А.А. Федосеев</w:t>
      </w:r>
    </w:p>
    <w:p w:rsidR="00EB7CFE" w:rsidRPr="00E6137D" w:rsidRDefault="00EB7CFE" w:rsidP="00E6137D">
      <w:pPr>
        <w:pStyle w:val="a7"/>
        <w:jc w:val="right"/>
        <w:rPr>
          <w:rFonts w:ascii="Times New Roman" w:hAnsi="Times New Roman"/>
          <w:sz w:val="16"/>
        </w:rPr>
      </w:pPr>
      <w:r w:rsidRPr="00E6137D">
        <w:rPr>
          <w:rFonts w:ascii="Times New Roman" w:hAnsi="Times New Roman"/>
          <w:sz w:val="16"/>
        </w:rPr>
        <w:t>Приложение 1</w:t>
      </w:r>
    </w:p>
    <w:p w:rsidR="00EB7CFE" w:rsidRPr="00E6137D" w:rsidRDefault="00EB7CFE" w:rsidP="00E6137D">
      <w:pPr>
        <w:pStyle w:val="a7"/>
        <w:jc w:val="right"/>
        <w:rPr>
          <w:rFonts w:ascii="Times New Roman" w:hAnsi="Times New Roman"/>
          <w:sz w:val="16"/>
        </w:rPr>
      </w:pPr>
      <w:r w:rsidRPr="00E6137D">
        <w:rPr>
          <w:rFonts w:ascii="Times New Roman" w:hAnsi="Times New Roman"/>
          <w:sz w:val="16"/>
        </w:rPr>
        <w:t>к решению Думы Филипповского</w:t>
      </w:r>
    </w:p>
    <w:p w:rsidR="00EB7CFE" w:rsidRPr="00E6137D" w:rsidRDefault="00EB7CFE" w:rsidP="00E6137D">
      <w:pPr>
        <w:pStyle w:val="a7"/>
        <w:jc w:val="right"/>
        <w:rPr>
          <w:rFonts w:ascii="Times New Roman" w:hAnsi="Times New Roman"/>
          <w:sz w:val="16"/>
        </w:rPr>
      </w:pPr>
      <w:r w:rsidRPr="00E6137D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6137D">
        <w:rPr>
          <w:rFonts w:ascii="Times New Roman" w:hAnsi="Times New Roman"/>
          <w:sz w:val="16"/>
        </w:rPr>
        <w:t>Зиминского</w:t>
      </w:r>
      <w:proofErr w:type="spellEnd"/>
      <w:r w:rsidRPr="00E6137D">
        <w:rPr>
          <w:rFonts w:ascii="Times New Roman" w:hAnsi="Times New Roman"/>
          <w:sz w:val="16"/>
        </w:rPr>
        <w:t xml:space="preserve"> района</w:t>
      </w:r>
    </w:p>
    <w:p w:rsidR="00EB7CFE" w:rsidRPr="00E6137D" w:rsidRDefault="00EB7CFE" w:rsidP="00E6137D">
      <w:pPr>
        <w:pStyle w:val="a7"/>
        <w:jc w:val="right"/>
        <w:rPr>
          <w:rFonts w:ascii="Times New Roman" w:hAnsi="Times New Roman"/>
          <w:sz w:val="16"/>
        </w:rPr>
      </w:pPr>
      <w:r w:rsidRPr="00E6137D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6137D">
        <w:rPr>
          <w:rFonts w:ascii="Times New Roman" w:hAnsi="Times New Roman"/>
          <w:sz w:val="16"/>
        </w:rPr>
        <w:t>года  №</w:t>
      </w:r>
      <w:proofErr w:type="gramEnd"/>
      <w:r w:rsidRPr="00E6137D">
        <w:rPr>
          <w:rFonts w:ascii="Times New Roman" w:hAnsi="Times New Roman"/>
          <w:sz w:val="16"/>
        </w:rPr>
        <w:t xml:space="preserve"> 51</w:t>
      </w:r>
    </w:p>
    <w:p w:rsidR="00EB7CFE" w:rsidRPr="00E6137D" w:rsidRDefault="00EB7CFE" w:rsidP="00E6137D">
      <w:pPr>
        <w:pStyle w:val="a7"/>
        <w:jc w:val="right"/>
        <w:rPr>
          <w:rFonts w:ascii="Times New Roman" w:hAnsi="Times New Roman"/>
          <w:sz w:val="16"/>
        </w:rPr>
      </w:pPr>
      <w:r w:rsidRPr="00E6137D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6137D" w:rsidRDefault="00EB7CFE" w:rsidP="00E6137D">
      <w:pPr>
        <w:pStyle w:val="a7"/>
        <w:jc w:val="right"/>
        <w:rPr>
          <w:rFonts w:ascii="Times New Roman" w:hAnsi="Times New Roman"/>
          <w:sz w:val="16"/>
        </w:rPr>
      </w:pPr>
      <w:r w:rsidRPr="00E6137D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6137D">
        <w:rPr>
          <w:rFonts w:ascii="Times New Roman" w:hAnsi="Times New Roman"/>
          <w:sz w:val="16"/>
        </w:rPr>
        <w:t>образования  на</w:t>
      </w:r>
      <w:proofErr w:type="gramEnd"/>
      <w:r w:rsidRPr="00E6137D">
        <w:rPr>
          <w:rFonts w:ascii="Times New Roman" w:hAnsi="Times New Roman"/>
          <w:sz w:val="16"/>
        </w:rPr>
        <w:t xml:space="preserve"> 2024 год </w:t>
      </w:r>
    </w:p>
    <w:p w:rsidR="00EB7CFE" w:rsidRPr="00E6137D" w:rsidRDefault="00EB7CFE" w:rsidP="00E6137D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6137D">
        <w:rPr>
          <w:rFonts w:ascii="Times New Roman" w:hAnsi="Times New Roman"/>
          <w:sz w:val="16"/>
        </w:rPr>
        <w:t>и  на</w:t>
      </w:r>
      <w:proofErr w:type="gramEnd"/>
      <w:r w:rsidRPr="00E6137D">
        <w:rPr>
          <w:rFonts w:ascii="Times New Roman" w:hAnsi="Times New Roman"/>
          <w:sz w:val="16"/>
        </w:rPr>
        <w:t xml:space="preserve"> плановый период 2025 и 2026 годов»</w:t>
      </w:r>
    </w:p>
    <w:p w:rsidR="00EB7CFE" w:rsidRPr="0082511F" w:rsidRDefault="00EB7CFE" w:rsidP="00EB7CFE">
      <w:pPr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EB7CFE" w:rsidRPr="0082511F" w:rsidRDefault="00EB7CFE" w:rsidP="00E6137D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82511F">
        <w:rPr>
          <w:rFonts w:ascii="Times New Roman" w:hAnsi="Times New Roman"/>
          <w:b/>
          <w:bCs/>
          <w:sz w:val="16"/>
          <w:szCs w:val="16"/>
        </w:rPr>
        <w:t>Прогнозируемые доход</w:t>
      </w:r>
      <w:r w:rsidR="00E6137D">
        <w:rPr>
          <w:rFonts w:ascii="Times New Roman" w:hAnsi="Times New Roman"/>
          <w:b/>
          <w:bCs/>
          <w:sz w:val="16"/>
          <w:szCs w:val="16"/>
        </w:rPr>
        <w:t xml:space="preserve">ы местного бюджета на 2024 год </w:t>
      </w:r>
    </w:p>
    <w:p w:rsidR="00EB7CFE" w:rsidRPr="0082511F" w:rsidRDefault="00EB7CFE" w:rsidP="00EB7CFE">
      <w:pPr>
        <w:jc w:val="right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рублей</w:t>
      </w: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5529"/>
        <w:gridCol w:w="2835"/>
        <w:gridCol w:w="1560"/>
      </w:tblGrid>
      <w:tr w:rsidR="00EB7CFE" w:rsidRPr="0082511F" w:rsidTr="00EB7CFE">
        <w:trPr>
          <w:trHeight w:val="412"/>
          <w:tblHeader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EB7CFE" w:rsidRPr="0082511F" w:rsidTr="00EB7CFE">
        <w:trPr>
          <w:trHeight w:val="359"/>
          <w:tblHeader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B7CFE" w:rsidRPr="0082511F" w:rsidTr="00EB7CFE">
        <w:trPr>
          <w:trHeight w:val="359"/>
          <w:tblHeader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1 370 800,00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315 000,00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434 800,00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434 800,00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450 900,00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450 900,00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-54 000,00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-54 000,00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127 000,00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14 562 860,00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14 562 860,00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13 782 393,00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13 782 393,00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13 782 393,00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276 300,00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000  2  02  45519  00  0000  150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000  2  02  45519  10  0000  150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15 933 660,00</w:t>
            </w:r>
          </w:p>
        </w:tc>
      </w:tr>
    </w:tbl>
    <w:p w:rsidR="00EB7CFE" w:rsidRPr="0082511F" w:rsidRDefault="00EB7CFE" w:rsidP="00EB7CFE">
      <w:pPr>
        <w:rPr>
          <w:rFonts w:ascii="Times New Roman" w:hAnsi="Times New Roman"/>
          <w:sz w:val="16"/>
          <w:szCs w:val="16"/>
        </w:rPr>
      </w:pP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Приложение 2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sz w:val="16"/>
        </w:rPr>
        <w:t>Зиминского</w:t>
      </w:r>
      <w:proofErr w:type="spellEnd"/>
      <w:r w:rsidRPr="00EB7CFE">
        <w:rPr>
          <w:rFonts w:ascii="Times New Roman" w:hAnsi="Times New Roman"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sz w:val="16"/>
        </w:rPr>
        <w:t>года  №</w:t>
      </w:r>
      <w:proofErr w:type="gramEnd"/>
      <w:r w:rsidRPr="00EB7CFE">
        <w:rPr>
          <w:rFonts w:ascii="Times New Roman" w:hAnsi="Times New Roman"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sz w:val="16"/>
        </w:rPr>
        <w:t xml:space="preserve"> 2024 год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B7CFE">
        <w:rPr>
          <w:rFonts w:ascii="Times New Roman" w:hAnsi="Times New Roman"/>
          <w:sz w:val="16"/>
        </w:rPr>
        <w:t>и  на</w:t>
      </w:r>
      <w:proofErr w:type="gramEnd"/>
      <w:r w:rsidRPr="00EB7CFE">
        <w:rPr>
          <w:rFonts w:ascii="Times New Roman" w:hAnsi="Times New Roman"/>
          <w:sz w:val="16"/>
        </w:rPr>
        <w:t xml:space="preserve"> плановый период 2025 и 2026</w:t>
      </w:r>
      <w:r>
        <w:rPr>
          <w:rFonts w:ascii="Times New Roman" w:hAnsi="Times New Roman"/>
          <w:sz w:val="16"/>
        </w:rPr>
        <w:t xml:space="preserve"> годов</w:t>
      </w:r>
    </w:p>
    <w:p w:rsidR="00EB7CFE" w:rsidRPr="0082511F" w:rsidRDefault="00EB7CFE" w:rsidP="00EB7CFE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82511F">
        <w:rPr>
          <w:rFonts w:ascii="Times New Roman" w:hAnsi="Times New Roman"/>
          <w:b/>
          <w:bCs/>
          <w:sz w:val="16"/>
          <w:szCs w:val="16"/>
        </w:rPr>
        <w:t>Прогнозируемые доходы местного бюджета на плановый период 2025 и 2026 годов</w:t>
      </w:r>
      <w:r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:rsidR="00EB7CFE" w:rsidRPr="0082511F" w:rsidRDefault="00EB7CFE" w:rsidP="00EB7CFE">
      <w:pPr>
        <w:jc w:val="right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рублей</w:t>
      </w: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4254"/>
        <w:gridCol w:w="2835"/>
        <w:gridCol w:w="1559"/>
        <w:gridCol w:w="1417"/>
      </w:tblGrid>
      <w:tr w:rsidR="00EB7CFE" w:rsidRPr="0082511F" w:rsidTr="00EB7CFE">
        <w:trPr>
          <w:trHeight w:val="20"/>
          <w:tblHeader/>
        </w:trPr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Сумма</w:t>
            </w:r>
          </w:p>
        </w:tc>
      </w:tr>
      <w:tr w:rsidR="00EB7CFE" w:rsidRPr="0082511F" w:rsidTr="00EB7CFE">
        <w:trPr>
          <w:trHeight w:val="20"/>
          <w:tblHeader/>
        </w:trPr>
        <w:tc>
          <w:tcPr>
            <w:tcW w:w="4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2026 год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1 406 100,00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1 446 000,00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335 000,00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335 000,00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335 000,00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447 000,00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463 000,00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447 000,00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463 000,00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инжекторных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465 400,00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482 300,00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465 400,00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482 300,00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-55 600,00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-58 800,00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-55 600,00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-58 800,00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127 000,00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82 000,00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11 640 731,00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11 864 495,00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11 640 731,00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11 864 495,00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10 942 331,00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11 143 595,00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10 942 331,00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11 143 595,00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10 942 331,00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11 143 595,00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298 400,00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320 900,00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13 046 831,00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13 310 495,00</w:t>
            </w:r>
          </w:p>
        </w:tc>
      </w:tr>
    </w:tbl>
    <w:p w:rsidR="00EB7CFE" w:rsidRPr="0082511F" w:rsidRDefault="00EB7CFE" w:rsidP="00EB7CFE">
      <w:pPr>
        <w:rPr>
          <w:rFonts w:ascii="Times New Roman" w:hAnsi="Times New Roman"/>
          <w:bCs/>
          <w:sz w:val="16"/>
          <w:szCs w:val="16"/>
        </w:rPr>
      </w:pP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Приложение 3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sz w:val="16"/>
        </w:rPr>
        <w:t>Зиминского</w:t>
      </w:r>
      <w:proofErr w:type="spellEnd"/>
      <w:r w:rsidRPr="00EB7CFE">
        <w:rPr>
          <w:rFonts w:ascii="Times New Roman" w:hAnsi="Times New Roman"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sz w:val="16"/>
        </w:rPr>
        <w:t>года  №</w:t>
      </w:r>
      <w:proofErr w:type="gramEnd"/>
      <w:r w:rsidRPr="00EB7CFE">
        <w:rPr>
          <w:rFonts w:ascii="Times New Roman" w:hAnsi="Times New Roman"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sz w:val="16"/>
        </w:rPr>
        <w:t xml:space="preserve"> 2024 год </w:t>
      </w:r>
    </w:p>
    <w:p w:rsid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B7CFE">
        <w:rPr>
          <w:rFonts w:ascii="Times New Roman" w:hAnsi="Times New Roman"/>
          <w:sz w:val="16"/>
        </w:rPr>
        <w:t>и  на</w:t>
      </w:r>
      <w:proofErr w:type="gramEnd"/>
      <w:r w:rsidRPr="00EB7CFE">
        <w:rPr>
          <w:rFonts w:ascii="Times New Roman" w:hAnsi="Times New Roman"/>
          <w:sz w:val="16"/>
        </w:rPr>
        <w:t xml:space="preserve"> плановый период 2025 и 2026 годов»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</w:p>
    <w:p w:rsidR="00EB7CFE" w:rsidRPr="00EB7CFE" w:rsidRDefault="00EB7CFE" w:rsidP="00EB7CFE">
      <w:pPr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82511F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2024 год</w:t>
      </w:r>
    </w:p>
    <w:p w:rsidR="00EB7CFE" w:rsidRPr="0082511F" w:rsidRDefault="00EB7CFE" w:rsidP="00EB7CFE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рублей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394"/>
        <w:gridCol w:w="851"/>
        <w:gridCol w:w="850"/>
        <w:gridCol w:w="1418"/>
      </w:tblGrid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4 442 876,28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3 077 461,28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596 851,00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899 600,00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5 174 003,24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1 780 690,28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126 154,60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4 282 371,48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4 282 371,48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6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55"/>
        </w:trPr>
        <w:tc>
          <w:tcPr>
            <w:tcW w:w="809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bCs/>
                <w:sz w:val="16"/>
                <w:szCs w:val="16"/>
              </w:rPr>
              <w:t>15 933 660,00</w:t>
            </w:r>
          </w:p>
        </w:tc>
      </w:tr>
    </w:tbl>
    <w:p w:rsidR="00EB7CFE" w:rsidRDefault="00EB7CFE" w:rsidP="00EB7CFE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Приложение 4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sz w:val="16"/>
        </w:rPr>
        <w:t>Зиминского</w:t>
      </w:r>
      <w:proofErr w:type="spellEnd"/>
      <w:r w:rsidRPr="00EB7CFE">
        <w:rPr>
          <w:rFonts w:ascii="Times New Roman" w:hAnsi="Times New Roman"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sz w:val="16"/>
        </w:rPr>
        <w:t>года  №</w:t>
      </w:r>
      <w:proofErr w:type="gramEnd"/>
      <w:r w:rsidRPr="00EB7CFE">
        <w:rPr>
          <w:rFonts w:ascii="Times New Roman" w:hAnsi="Times New Roman"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sz w:val="16"/>
        </w:rPr>
        <w:t xml:space="preserve"> 2024 год </w:t>
      </w:r>
    </w:p>
    <w:p w:rsid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B7CFE">
        <w:rPr>
          <w:rFonts w:ascii="Times New Roman" w:hAnsi="Times New Roman"/>
          <w:sz w:val="16"/>
        </w:rPr>
        <w:t>и  на</w:t>
      </w:r>
      <w:proofErr w:type="gramEnd"/>
      <w:r w:rsidRPr="00EB7CFE">
        <w:rPr>
          <w:rFonts w:ascii="Times New Roman" w:hAnsi="Times New Roman"/>
          <w:sz w:val="16"/>
        </w:rPr>
        <w:t xml:space="preserve"> плановый период 2025 и 2026 годов»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</w:p>
    <w:p w:rsidR="00EB7CFE" w:rsidRPr="0082511F" w:rsidRDefault="00EB7CFE" w:rsidP="00EB7CFE">
      <w:pPr>
        <w:jc w:val="center"/>
        <w:rPr>
          <w:rFonts w:ascii="Times New Roman" w:hAnsi="Times New Roman"/>
          <w:b/>
          <w:snapToGrid w:val="0"/>
          <w:sz w:val="16"/>
          <w:szCs w:val="16"/>
        </w:rPr>
      </w:pPr>
      <w:r w:rsidRPr="0082511F">
        <w:rPr>
          <w:rFonts w:ascii="Times New Roman" w:hAnsi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плановый период 2025 и 2026 годов</w:t>
      </w:r>
    </w:p>
    <w:p w:rsidR="00EB7CFE" w:rsidRPr="0082511F" w:rsidRDefault="00EB7CFE" w:rsidP="00EB7CFE">
      <w:pPr>
        <w:tabs>
          <w:tab w:val="left" w:pos="0"/>
        </w:tabs>
        <w:jc w:val="center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рублей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529"/>
        <w:gridCol w:w="709"/>
        <w:gridCol w:w="708"/>
        <w:gridCol w:w="1418"/>
        <w:gridCol w:w="1417"/>
      </w:tblGrid>
      <w:tr w:rsidR="00EB7CFE" w:rsidRPr="0082511F" w:rsidTr="00EB7CFE">
        <w:trPr>
          <w:trHeight w:val="20"/>
        </w:trPr>
        <w:tc>
          <w:tcPr>
            <w:tcW w:w="552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ПР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EB7CFE" w:rsidRPr="0082511F" w:rsidTr="00EB7CFE">
        <w:trPr>
          <w:trHeight w:val="20"/>
        </w:trPr>
        <w:tc>
          <w:tcPr>
            <w:tcW w:w="552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4 332 577,28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4 335 177,28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2 998 860,28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2 998 860,28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565 153,00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567 753,00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924 900,00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954 800,00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blPrEx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52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55"/>
        </w:trPr>
        <w:tc>
          <w:tcPr>
            <w:tcW w:w="694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bCs/>
                <w:sz w:val="16"/>
                <w:szCs w:val="16"/>
              </w:rPr>
              <w:t>12 738 120,22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bCs/>
                <w:sz w:val="16"/>
                <w:szCs w:val="16"/>
              </w:rPr>
              <w:t>12 681 015,25</w:t>
            </w:r>
          </w:p>
        </w:tc>
      </w:tr>
    </w:tbl>
    <w:p w:rsidR="00EB7CFE" w:rsidRPr="00EB7CFE" w:rsidRDefault="00EB7CFE" w:rsidP="00EB7CFE">
      <w:pPr>
        <w:pStyle w:val="a7"/>
        <w:rPr>
          <w:rFonts w:ascii="Times New Roman" w:hAnsi="Times New Roman"/>
          <w:sz w:val="16"/>
        </w:rPr>
      </w:pP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bCs/>
          <w:sz w:val="16"/>
        </w:rPr>
      </w:pPr>
      <w:r w:rsidRPr="00EB7CFE">
        <w:rPr>
          <w:rFonts w:ascii="Times New Roman" w:hAnsi="Times New Roman"/>
          <w:sz w:val="16"/>
        </w:rPr>
        <w:tab/>
        <w:t>П</w:t>
      </w:r>
      <w:r w:rsidRPr="00EB7CFE">
        <w:rPr>
          <w:rFonts w:ascii="Times New Roman" w:hAnsi="Times New Roman"/>
          <w:bCs/>
          <w:sz w:val="16"/>
        </w:rPr>
        <w:t>риложение 5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bCs/>
          <w:sz w:val="16"/>
        </w:rPr>
      </w:pPr>
      <w:r w:rsidRPr="00EB7CFE">
        <w:rPr>
          <w:rFonts w:ascii="Times New Roman" w:hAnsi="Times New Roman"/>
          <w:bCs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bCs/>
          <w:sz w:val="16"/>
        </w:rPr>
      </w:pPr>
      <w:r w:rsidRPr="00EB7CFE">
        <w:rPr>
          <w:rFonts w:ascii="Times New Roman" w:hAnsi="Times New Roman"/>
          <w:bCs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bCs/>
          <w:sz w:val="16"/>
        </w:rPr>
        <w:t>Зиминского</w:t>
      </w:r>
      <w:proofErr w:type="spellEnd"/>
      <w:r w:rsidRPr="00EB7CFE">
        <w:rPr>
          <w:rFonts w:ascii="Times New Roman" w:hAnsi="Times New Roman"/>
          <w:bCs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bCs/>
          <w:sz w:val="16"/>
        </w:rPr>
      </w:pPr>
      <w:r w:rsidRPr="00EB7CFE">
        <w:rPr>
          <w:rFonts w:ascii="Times New Roman" w:hAnsi="Times New Roman"/>
          <w:bCs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bCs/>
          <w:sz w:val="16"/>
        </w:rPr>
        <w:t>года  №</w:t>
      </w:r>
      <w:proofErr w:type="gramEnd"/>
      <w:r w:rsidRPr="00EB7CFE">
        <w:rPr>
          <w:rFonts w:ascii="Times New Roman" w:hAnsi="Times New Roman"/>
          <w:bCs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bCs/>
          <w:sz w:val="16"/>
        </w:rPr>
      </w:pPr>
      <w:r w:rsidRPr="00EB7CFE">
        <w:rPr>
          <w:rFonts w:ascii="Times New Roman" w:hAnsi="Times New Roman"/>
          <w:bCs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bCs/>
          <w:sz w:val="16"/>
        </w:rPr>
      </w:pPr>
      <w:r w:rsidRPr="00EB7CFE">
        <w:rPr>
          <w:rFonts w:ascii="Times New Roman" w:hAnsi="Times New Roman"/>
          <w:bCs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bCs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bCs/>
          <w:sz w:val="16"/>
        </w:rPr>
        <w:t xml:space="preserve"> 2024 год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bCs/>
          <w:sz w:val="16"/>
        </w:rPr>
      </w:pPr>
      <w:proofErr w:type="gramStart"/>
      <w:r w:rsidRPr="00EB7CFE">
        <w:rPr>
          <w:rFonts w:ascii="Times New Roman" w:hAnsi="Times New Roman"/>
          <w:bCs/>
          <w:sz w:val="16"/>
        </w:rPr>
        <w:t>и  на</w:t>
      </w:r>
      <w:proofErr w:type="gramEnd"/>
      <w:r w:rsidRPr="00EB7CFE">
        <w:rPr>
          <w:rFonts w:ascii="Times New Roman" w:hAnsi="Times New Roman"/>
          <w:bCs/>
          <w:sz w:val="16"/>
        </w:rPr>
        <w:t xml:space="preserve"> плановый период 2025 и 2026 годов»</w:t>
      </w:r>
    </w:p>
    <w:p w:rsidR="00EB7CFE" w:rsidRPr="0082511F" w:rsidRDefault="00EB7CFE" w:rsidP="00EB7CFE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</w:p>
    <w:p w:rsidR="00EB7CFE" w:rsidRPr="0082511F" w:rsidRDefault="00EB7CFE" w:rsidP="00EB7CFE">
      <w:pPr>
        <w:jc w:val="center"/>
        <w:rPr>
          <w:rFonts w:ascii="Times New Roman" w:hAnsi="Times New Roman"/>
          <w:b/>
          <w:sz w:val="16"/>
          <w:szCs w:val="16"/>
        </w:rPr>
      </w:pPr>
      <w:r w:rsidRPr="0082511F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82511F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82511F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на 2024 год</w:t>
      </w:r>
    </w:p>
    <w:p w:rsidR="00EB7CFE" w:rsidRPr="0082511F" w:rsidRDefault="00EB7CFE" w:rsidP="00EB7CFE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рублей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685"/>
        <w:gridCol w:w="1248"/>
        <w:gridCol w:w="595"/>
        <w:gridCol w:w="709"/>
        <w:gridCol w:w="1417"/>
      </w:tblGrid>
      <w:tr w:rsidR="00EB7CFE" w:rsidRPr="0082511F" w:rsidTr="00EB7CFE">
        <w:trPr>
          <w:trHeight w:val="20"/>
          <w:tblHeader/>
        </w:trPr>
        <w:tc>
          <w:tcPr>
            <w:tcW w:w="5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«Проведение мероприятий по благоустройству»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62.0.00.00000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63.0.00.00000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район, с.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, ул.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условий для развития на территории поселения физической культуры,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66.0.00.00000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в масштабах муниципального образования»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15 261 982,00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4 118 625,28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3 842 325,28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3 392 727,00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3 392 727,00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3 392 727,00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2 627 163,00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449 598,28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443 138,28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443 138,28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443 138,28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7 445 362,84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6 414 779,97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6 414 779,97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1 030 582,87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7 228,00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7 228,00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7 228,00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1 020 354,87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949 807,51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949 807,51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3 697 993,88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</w:t>
            </w: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1 780 690,28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1 766 542,28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1 766 542,28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1 766 542,28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Другие 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56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15 933 660,00</w:t>
            </w:r>
          </w:p>
        </w:tc>
      </w:tr>
    </w:tbl>
    <w:p w:rsidR="00EB7CFE" w:rsidRPr="0082511F" w:rsidRDefault="00EB7CFE" w:rsidP="00EB7CFE">
      <w:pPr>
        <w:rPr>
          <w:rFonts w:ascii="Times New Roman" w:hAnsi="Times New Roman"/>
          <w:bCs/>
          <w:sz w:val="16"/>
          <w:szCs w:val="16"/>
        </w:rPr>
      </w:pP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Приложение 6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sz w:val="16"/>
        </w:rPr>
        <w:t>Зиминского</w:t>
      </w:r>
      <w:proofErr w:type="spellEnd"/>
      <w:r w:rsidRPr="00EB7CFE">
        <w:rPr>
          <w:rFonts w:ascii="Times New Roman" w:hAnsi="Times New Roman"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sz w:val="16"/>
        </w:rPr>
        <w:t>года  №</w:t>
      </w:r>
      <w:proofErr w:type="gramEnd"/>
      <w:r w:rsidRPr="00EB7CFE">
        <w:rPr>
          <w:rFonts w:ascii="Times New Roman" w:hAnsi="Times New Roman"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sz w:val="16"/>
        </w:rPr>
        <w:t xml:space="preserve"> 2024 год </w:t>
      </w:r>
    </w:p>
    <w:p w:rsid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B7CFE">
        <w:rPr>
          <w:rFonts w:ascii="Times New Roman" w:hAnsi="Times New Roman"/>
          <w:sz w:val="16"/>
        </w:rPr>
        <w:t>и  на</w:t>
      </w:r>
      <w:proofErr w:type="gramEnd"/>
      <w:r w:rsidRPr="00EB7CFE">
        <w:rPr>
          <w:rFonts w:ascii="Times New Roman" w:hAnsi="Times New Roman"/>
          <w:sz w:val="16"/>
        </w:rPr>
        <w:t xml:space="preserve"> плановый период 2025 и 2026 годов»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</w:p>
    <w:p w:rsidR="00EB7CFE" w:rsidRPr="0082511F" w:rsidRDefault="00EB7CFE" w:rsidP="00EB7CFE">
      <w:pPr>
        <w:jc w:val="center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proofErr w:type="gramStart"/>
      <w:r w:rsidRPr="0082511F">
        <w:rPr>
          <w:rFonts w:ascii="Times New Roman" w:hAnsi="Times New Roman"/>
          <w:b/>
          <w:sz w:val="16"/>
          <w:szCs w:val="16"/>
        </w:rPr>
        <w:t>группам  видов</w:t>
      </w:r>
      <w:proofErr w:type="gramEnd"/>
      <w:r w:rsidRPr="0082511F">
        <w:rPr>
          <w:rFonts w:ascii="Times New Roman" w:hAnsi="Times New Roman"/>
          <w:b/>
          <w:sz w:val="16"/>
          <w:szCs w:val="16"/>
        </w:rPr>
        <w:t xml:space="preserve"> расходов, разделам, подразделам классификации расходов бюджетов </w:t>
      </w:r>
      <w:r w:rsidRPr="0082511F">
        <w:rPr>
          <w:rFonts w:ascii="Times New Roman" w:hAnsi="Times New Roman"/>
          <w:b/>
          <w:snapToGrid w:val="0"/>
          <w:sz w:val="16"/>
          <w:szCs w:val="16"/>
        </w:rPr>
        <w:t>на плановый период 2025 и 2026 годов</w:t>
      </w:r>
    </w:p>
    <w:p w:rsidR="00EB7CFE" w:rsidRPr="0082511F" w:rsidRDefault="00EB7CFE" w:rsidP="00EB7CFE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рублей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4111"/>
        <w:gridCol w:w="1418"/>
        <w:gridCol w:w="708"/>
        <w:gridCol w:w="709"/>
        <w:gridCol w:w="1418"/>
        <w:gridCol w:w="1417"/>
      </w:tblGrid>
      <w:tr w:rsidR="00EB7CFE" w:rsidRPr="0082511F" w:rsidTr="00EB7CFE">
        <w:trPr>
          <w:trHeight w:val="20"/>
          <w:tblHeader/>
        </w:trPr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70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EB7CFE" w:rsidRPr="0082511F" w:rsidTr="00EB7CFE">
        <w:trPr>
          <w:trHeight w:val="20"/>
          <w:tblHeader/>
        </w:trPr>
        <w:tc>
          <w:tcPr>
            <w:tcW w:w="411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60.0.00.00000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«Проведение мероприятий по благоустройству»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61.0.00.00000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66.0.00.00000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5 500,00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в масштабах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среди несовершеннолетних»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66.0.02.00000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99.0.00.00000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12 592 307,22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12 670 515,25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4 062 124,28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4 084 624,28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3 763 724,28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3 763 724,28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3 392 726,00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370 998,28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370 998,28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364 538,28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364 538,28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364 538,28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364 538,28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364 538,28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364 538,28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6 841 220,06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6 729 115,09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6 115 520,80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6 003 415,83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6 115 520,80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6 003 415,83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725 699,26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725 699,26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705 471,26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705 471,26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1 688 962,88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1 856 775,88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1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12 738 120,22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12 681 015,25</w:t>
            </w:r>
          </w:p>
        </w:tc>
      </w:tr>
    </w:tbl>
    <w:p w:rsidR="00EB7CFE" w:rsidRPr="0082511F" w:rsidRDefault="00EB7CFE" w:rsidP="00EB7CFE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Приложение 7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sz w:val="16"/>
        </w:rPr>
        <w:t>Зиминского</w:t>
      </w:r>
      <w:proofErr w:type="spellEnd"/>
      <w:r w:rsidRPr="00EB7CFE">
        <w:rPr>
          <w:rFonts w:ascii="Times New Roman" w:hAnsi="Times New Roman"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sz w:val="16"/>
        </w:rPr>
        <w:t>года  №</w:t>
      </w:r>
      <w:proofErr w:type="gramEnd"/>
      <w:r w:rsidRPr="00EB7CFE">
        <w:rPr>
          <w:rFonts w:ascii="Times New Roman" w:hAnsi="Times New Roman"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sz w:val="16"/>
        </w:rPr>
        <w:t xml:space="preserve"> 2024 год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B7CFE">
        <w:rPr>
          <w:rFonts w:ascii="Times New Roman" w:hAnsi="Times New Roman"/>
          <w:sz w:val="16"/>
        </w:rPr>
        <w:t>и  на</w:t>
      </w:r>
      <w:proofErr w:type="gramEnd"/>
      <w:r w:rsidRPr="00EB7CFE">
        <w:rPr>
          <w:rFonts w:ascii="Times New Roman" w:hAnsi="Times New Roman"/>
          <w:sz w:val="16"/>
        </w:rPr>
        <w:t xml:space="preserve"> плановый период 2025 и 2026 годов»</w:t>
      </w:r>
    </w:p>
    <w:p w:rsidR="00EB7CFE" w:rsidRPr="0082511F" w:rsidRDefault="00EB7CFE" w:rsidP="00EB7CFE">
      <w:pPr>
        <w:jc w:val="right"/>
        <w:rPr>
          <w:rFonts w:ascii="Times New Roman" w:hAnsi="Times New Roman"/>
          <w:bCs/>
          <w:sz w:val="16"/>
          <w:szCs w:val="16"/>
        </w:rPr>
      </w:pPr>
    </w:p>
    <w:p w:rsidR="00EB7CFE" w:rsidRPr="0082511F" w:rsidRDefault="00EB7CFE" w:rsidP="00EB7CFE">
      <w:pPr>
        <w:jc w:val="center"/>
        <w:rPr>
          <w:rFonts w:ascii="Times New Roman" w:hAnsi="Times New Roman"/>
          <w:b/>
          <w:sz w:val="16"/>
          <w:szCs w:val="16"/>
        </w:rPr>
      </w:pPr>
      <w:r w:rsidRPr="0082511F">
        <w:rPr>
          <w:rFonts w:ascii="Times New Roman" w:hAnsi="Times New Roman"/>
          <w:b/>
          <w:sz w:val="16"/>
          <w:szCs w:val="16"/>
        </w:rPr>
        <w:t>Ведомственная структура расходов местного бюджета на 2024 год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EB7CFE" w:rsidRPr="0082511F" w:rsidRDefault="00EB7CFE" w:rsidP="00EB7CFE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рублей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693"/>
        <w:gridCol w:w="762"/>
        <w:gridCol w:w="708"/>
        <w:gridCol w:w="1418"/>
        <w:gridCol w:w="617"/>
        <w:gridCol w:w="1456"/>
      </w:tblGrid>
      <w:tr w:rsidR="00EB7CFE" w:rsidRPr="0082511F" w:rsidTr="00EB7CFE">
        <w:trPr>
          <w:trHeight w:val="20"/>
          <w:tblHeader/>
        </w:trPr>
        <w:tc>
          <w:tcPr>
            <w:tcW w:w="4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15 933 660,00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4 442 876,28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3 077 461,28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3 077 461,28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3 077 461,28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3 076 761,28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2 627 163,00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2 627 163,00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449 598,28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443 138,28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596 851,00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167 011,00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в масштабах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425 340,00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425 340,00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209 800,00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197 300,00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899 600,00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833 800,00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5 174 003,24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1 780 690,28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1 780 690,28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1 780 690,28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1 780 690,28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1 766 542,28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14 148,00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126 154,60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«Проведение мероприятий по благоустройству»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3 267 158,36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3 196 011,00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71 147,36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4 282 371,48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4 282 371,48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Региональный проект «Создание условий для реализации творческого потенциала нации»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62.0.A2.00000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62.0.A2.55195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104 167,00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4 178 204,48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4 178 204,48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3 218 768,97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959 435,51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7 228,00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949 807,51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Физическая 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 и спорта в Филипповском муниципальном образовании»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Основное мероприятие «Реализация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адресу: Иркутская область,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район, с.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Филипповск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, ул.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Новокшонова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>, 65А»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63.0.03.00000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условий для развития на территории поселения физической культуры,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63.0.03.80037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320 000,00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438 905,00</w:t>
            </w:r>
          </w:p>
        </w:tc>
      </w:tr>
      <w:tr w:rsidR="00EB7CFE" w:rsidRPr="0082511F" w:rsidTr="00EB7CFE">
        <w:trPr>
          <w:trHeight w:val="2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15 933 660,00</w:t>
            </w:r>
          </w:p>
        </w:tc>
      </w:tr>
    </w:tbl>
    <w:p w:rsidR="00EB7CFE" w:rsidRPr="0082511F" w:rsidRDefault="00EB7CFE" w:rsidP="00EB7CFE">
      <w:pPr>
        <w:autoSpaceDE w:val="0"/>
        <w:autoSpaceDN w:val="0"/>
        <w:adjustRightInd w:val="0"/>
        <w:rPr>
          <w:rFonts w:ascii="Times New Roman" w:hAnsi="Times New Roman"/>
          <w:bCs/>
          <w:sz w:val="16"/>
          <w:szCs w:val="16"/>
        </w:rPr>
      </w:pP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Приложение 8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sz w:val="16"/>
        </w:rPr>
        <w:t>Зиминского</w:t>
      </w:r>
      <w:proofErr w:type="spellEnd"/>
      <w:r w:rsidRPr="00EB7CFE">
        <w:rPr>
          <w:rFonts w:ascii="Times New Roman" w:hAnsi="Times New Roman"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sz w:val="16"/>
        </w:rPr>
        <w:t>года  №</w:t>
      </w:r>
      <w:proofErr w:type="gramEnd"/>
      <w:r w:rsidRPr="00EB7CFE">
        <w:rPr>
          <w:rFonts w:ascii="Times New Roman" w:hAnsi="Times New Roman"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sz w:val="16"/>
        </w:rPr>
        <w:t xml:space="preserve"> 2024 год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B7CFE">
        <w:rPr>
          <w:rFonts w:ascii="Times New Roman" w:hAnsi="Times New Roman"/>
          <w:sz w:val="16"/>
        </w:rPr>
        <w:t>и  на</w:t>
      </w:r>
      <w:proofErr w:type="gramEnd"/>
      <w:r w:rsidRPr="00EB7CFE">
        <w:rPr>
          <w:rFonts w:ascii="Times New Roman" w:hAnsi="Times New Roman"/>
          <w:sz w:val="16"/>
        </w:rPr>
        <w:t xml:space="preserve"> плановый период 2025 и 2026 годов»</w:t>
      </w:r>
    </w:p>
    <w:p w:rsidR="00EB7CFE" w:rsidRPr="0082511F" w:rsidRDefault="00EB7CFE" w:rsidP="00EB7CFE">
      <w:pPr>
        <w:jc w:val="right"/>
        <w:rPr>
          <w:rFonts w:ascii="Times New Roman" w:hAnsi="Times New Roman"/>
          <w:bCs/>
          <w:sz w:val="16"/>
          <w:szCs w:val="16"/>
        </w:rPr>
      </w:pPr>
    </w:p>
    <w:p w:rsidR="00EB7CFE" w:rsidRPr="0082511F" w:rsidRDefault="00EB7CFE" w:rsidP="00EB7CFE">
      <w:pPr>
        <w:jc w:val="center"/>
        <w:rPr>
          <w:rFonts w:ascii="Times New Roman" w:hAnsi="Times New Roman"/>
          <w:b/>
          <w:sz w:val="16"/>
          <w:szCs w:val="16"/>
        </w:rPr>
      </w:pPr>
      <w:r w:rsidRPr="0082511F">
        <w:rPr>
          <w:rFonts w:ascii="Times New Roman" w:hAnsi="Times New Roman"/>
          <w:b/>
          <w:sz w:val="16"/>
          <w:szCs w:val="16"/>
        </w:rPr>
        <w:t xml:space="preserve">Ведомственная структура расходов местного бюджета на </w:t>
      </w:r>
      <w:r w:rsidRPr="0082511F">
        <w:rPr>
          <w:rFonts w:ascii="Times New Roman" w:hAnsi="Times New Roman"/>
          <w:b/>
          <w:snapToGrid w:val="0"/>
          <w:sz w:val="16"/>
          <w:szCs w:val="16"/>
        </w:rPr>
        <w:t>плановый период 2025 и 2026 годов</w:t>
      </w:r>
      <w:r w:rsidRPr="0082511F">
        <w:rPr>
          <w:rFonts w:ascii="Times New Roman" w:hAnsi="Times New Roman"/>
          <w:b/>
          <w:sz w:val="16"/>
          <w:szCs w:val="16"/>
        </w:rPr>
        <w:t xml:space="preserve"> (по главным распорядителям средств местного бюджета,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бюджетов)</w:t>
      </w:r>
    </w:p>
    <w:p w:rsidR="00EB7CFE" w:rsidRPr="0082511F" w:rsidRDefault="00EB7CFE" w:rsidP="00EB7CFE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рублей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417"/>
        <w:gridCol w:w="728"/>
        <w:gridCol w:w="690"/>
        <w:gridCol w:w="1417"/>
        <w:gridCol w:w="595"/>
        <w:gridCol w:w="1390"/>
        <w:gridCol w:w="1417"/>
      </w:tblGrid>
      <w:tr w:rsidR="00EB7CFE" w:rsidRPr="0082511F" w:rsidTr="00EB7CFE">
        <w:trPr>
          <w:trHeight w:val="20"/>
          <w:tblHeader/>
        </w:trPr>
        <w:tc>
          <w:tcPr>
            <w:tcW w:w="341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72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69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proofErr w:type="spellStart"/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59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28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EB7CFE" w:rsidRPr="0082511F" w:rsidTr="00EB7CFE">
        <w:trPr>
          <w:trHeight w:val="20"/>
          <w:tblHeader/>
        </w:trPr>
        <w:tc>
          <w:tcPr>
            <w:tcW w:w="3417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69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Филиповского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12 738 120,22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12 681 015,25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4 332 577,28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4 335 177,28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765 564,00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2 998 860,28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2 998 860,28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2 998 860,28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2 998 860,28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2 998 860,28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2 998 860,28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2 998 160,28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2 998 160,28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2 627 162,00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370 998,28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370 998,28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364 538,28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364 538,28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6 460,00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565 153,00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567 753,00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61.0.02.89999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134 313,00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в масштабах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«Профилактика правонарушений среди несовершеннолетних»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66.0.02.89999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425 340,00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563 253,00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425 340,00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563 253,00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99.3.00.80024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21 240,00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159 153,00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99.3.00.S2370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404 100,00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231 900,00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254 400,00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219 400,00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241 900,00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12 500,00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924 900,00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954 800,00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2511F">
              <w:rPr>
                <w:rFonts w:ascii="Times New Roman" w:hAnsi="Times New Roman"/>
                <w:sz w:val="16"/>
                <w:szCs w:val="16"/>
              </w:rPr>
              <w:t>Зиминского</w:t>
            </w:r>
            <w:proofErr w:type="spellEnd"/>
            <w:r w:rsidRPr="0082511F">
              <w:rPr>
                <w:rFonts w:ascii="Times New Roman" w:hAnsi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65 800,00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62 700,00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99.1.05.73110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859 100,00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889 000,00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3 320 819,24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147 915,28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143 767,28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4 148,00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56 154,60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Муниципальная программа «Использование и охрана земель на территории Филипповского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Основное мероприятие «Проведение мероприятий по благоустройству»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Реализация направлений расходов основного мероприятия, подпрограммы муниципальной программы, а также непрограммных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60.0.02.89999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6 000,00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50 154,60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3 116 749,36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3 045 602,00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71 147,36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71 147,36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70 547,36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3 724 470,70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3 612 365,73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3 069 918,80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2 957 813,83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654 551,90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654 551,90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17 228,00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634 923,90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2 400,00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СОЦИАЛЬНАЯ ПОЛИТИКА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166 104,00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Прочие непрограммные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37 349,00</w:t>
            </w:r>
          </w:p>
        </w:tc>
      </w:tr>
      <w:tr w:rsidR="00EB7CFE" w:rsidRPr="0082511F" w:rsidTr="00EB7CFE">
        <w:trPr>
          <w:trHeight w:val="20"/>
        </w:trPr>
        <w:tc>
          <w:tcPr>
            <w:tcW w:w="3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12 738 120,22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B7CFE" w:rsidRPr="0082511F" w:rsidRDefault="00EB7CFE" w:rsidP="00EB7CFE">
            <w:pPr>
              <w:jc w:val="right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12 681 015,25</w:t>
            </w:r>
          </w:p>
        </w:tc>
      </w:tr>
    </w:tbl>
    <w:p w:rsidR="00EB7CFE" w:rsidRPr="0082511F" w:rsidRDefault="00EB7CFE" w:rsidP="00EB7CFE">
      <w:pPr>
        <w:autoSpaceDE w:val="0"/>
        <w:autoSpaceDN w:val="0"/>
        <w:adjustRightInd w:val="0"/>
        <w:rPr>
          <w:rFonts w:ascii="Times New Roman" w:hAnsi="Times New Roman"/>
          <w:bCs/>
          <w:sz w:val="16"/>
          <w:szCs w:val="16"/>
        </w:rPr>
      </w:pP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Приложение 9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sz w:val="16"/>
        </w:rPr>
        <w:t>Зиминского</w:t>
      </w:r>
      <w:proofErr w:type="spellEnd"/>
      <w:r w:rsidRPr="00EB7CFE">
        <w:rPr>
          <w:rFonts w:ascii="Times New Roman" w:hAnsi="Times New Roman"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sz w:val="16"/>
        </w:rPr>
        <w:t>года  №</w:t>
      </w:r>
      <w:proofErr w:type="gramEnd"/>
      <w:r w:rsidRPr="00EB7CFE">
        <w:rPr>
          <w:rFonts w:ascii="Times New Roman" w:hAnsi="Times New Roman"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sz w:val="16"/>
        </w:rPr>
        <w:t xml:space="preserve"> 2024 год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B7CFE">
        <w:rPr>
          <w:rFonts w:ascii="Times New Roman" w:hAnsi="Times New Roman"/>
          <w:sz w:val="16"/>
        </w:rPr>
        <w:t>и  на</w:t>
      </w:r>
      <w:proofErr w:type="gramEnd"/>
      <w:r w:rsidRPr="00EB7CFE">
        <w:rPr>
          <w:rFonts w:ascii="Times New Roman" w:hAnsi="Times New Roman"/>
          <w:sz w:val="16"/>
        </w:rPr>
        <w:t xml:space="preserve"> плановый период 2025 и 2026 годов»</w:t>
      </w:r>
    </w:p>
    <w:p w:rsidR="00EB7CFE" w:rsidRPr="0082511F" w:rsidRDefault="00EB7CFE" w:rsidP="00EB7CFE">
      <w:pPr>
        <w:jc w:val="both"/>
        <w:rPr>
          <w:rFonts w:ascii="Times New Roman" w:hAnsi="Times New Roman"/>
          <w:snapToGrid w:val="0"/>
          <w:sz w:val="16"/>
          <w:szCs w:val="16"/>
        </w:rPr>
      </w:pPr>
    </w:p>
    <w:p w:rsidR="00EB7CFE" w:rsidRPr="0082511F" w:rsidRDefault="00EB7CFE" w:rsidP="00EB7CFE">
      <w:pPr>
        <w:tabs>
          <w:tab w:val="left" w:pos="0"/>
        </w:tabs>
        <w:jc w:val="center"/>
        <w:rPr>
          <w:rFonts w:ascii="Times New Roman" w:hAnsi="Times New Roman"/>
          <w:b/>
          <w:sz w:val="16"/>
          <w:szCs w:val="16"/>
        </w:rPr>
      </w:pPr>
      <w:r w:rsidRPr="0082511F">
        <w:rPr>
          <w:rFonts w:ascii="Times New Roman" w:hAnsi="Times New Roman"/>
          <w:b/>
          <w:sz w:val="16"/>
          <w:szCs w:val="16"/>
        </w:rPr>
        <w:t xml:space="preserve">Программа муниципальных внутренних </w:t>
      </w:r>
      <w:proofErr w:type="gramStart"/>
      <w:r w:rsidRPr="0082511F">
        <w:rPr>
          <w:rFonts w:ascii="Times New Roman" w:hAnsi="Times New Roman"/>
          <w:b/>
          <w:sz w:val="16"/>
          <w:szCs w:val="16"/>
        </w:rPr>
        <w:t>заимствований  Филипповского</w:t>
      </w:r>
      <w:proofErr w:type="gramEnd"/>
      <w:r w:rsidRPr="0082511F">
        <w:rPr>
          <w:rFonts w:ascii="Times New Roman" w:hAnsi="Times New Roman"/>
          <w:b/>
          <w:sz w:val="16"/>
          <w:szCs w:val="16"/>
        </w:rPr>
        <w:t xml:space="preserve"> муниципального образования на 2024 года и на плановый период 2025 и 2026 годов</w:t>
      </w:r>
    </w:p>
    <w:p w:rsidR="00EB7CFE" w:rsidRPr="0082511F" w:rsidRDefault="00EB7CFE" w:rsidP="00EB7CFE">
      <w:pPr>
        <w:tabs>
          <w:tab w:val="left" w:pos="0"/>
        </w:tabs>
        <w:jc w:val="right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рублей</w:t>
      </w:r>
    </w:p>
    <w:tbl>
      <w:tblPr>
        <w:tblW w:w="9550" w:type="dxa"/>
        <w:tblInd w:w="91" w:type="dxa"/>
        <w:tblLook w:val="04A0" w:firstRow="1" w:lastRow="0" w:firstColumn="1" w:lastColumn="0" w:noHBand="0" w:noVBand="1"/>
      </w:tblPr>
      <w:tblGrid>
        <w:gridCol w:w="4021"/>
        <w:gridCol w:w="1843"/>
        <w:gridCol w:w="1843"/>
        <w:gridCol w:w="1843"/>
      </w:tblGrid>
      <w:tr w:rsidR="00EB7CFE" w:rsidRPr="0082511F" w:rsidTr="00EB7CFE">
        <w:trPr>
          <w:trHeight w:val="20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Виды долговых обязательств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2024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ind w:firstLineChars="100" w:firstLine="16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ind w:firstLineChars="100" w:firstLine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 _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 _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до _ лет</w:t>
            </w: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lastRenderedPageBreak/>
              <w:t xml:space="preserve">2. Бюджетные кредиты из других бюджетов бюджетной системы Российской Федерации, в том числе: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объем привлечения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объем погашения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предельные сроки погашения долговых обязательств, возникших при осуществлении заимствований в соответствующем финансовом году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в соответствии с бюджетным законодательством</w:t>
            </w:r>
          </w:p>
        </w:tc>
      </w:tr>
    </w:tbl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82511F"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EB7CFE">
        <w:rPr>
          <w:rFonts w:ascii="Times New Roman" w:hAnsi="Times New Roman"/>
          <w:sz w:val="16"/>
        </w:rPr>
        <w:t>Приложение 10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sz w:val="16"/>
        </w:rPr>
        <w:t>Зиминского</w:t>
      </w:r>
      <w:proofErr w:type="spellEnd"/>
      <w:r w:rsidRPr="00EB7CFE">
        <w:rPr>
          <w:rFonts w:ascii="Times New Roman" w:hAnsi="Times New Roman"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sz w:val="16"/>
        </w:rPr>
        <w:t>года  №</w:t>
      </w:r>
      <w:proofErr w:type="gramEnd"/>
      <w:r w:rsidRPr="00EB7CFE">
        <w:rPr>
          <w:rFonts w:ascii="Times New Roman" w:hAnsi="Times New Roman"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sz w:val="16"/>
        </w:rPr>
        <w:t xml:space="preserve"> 2024 год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B7CFE">
        <w:rPr>
          <w:rFonts w:ascii="Times New Roman" w:hAnsi="Times New Roman"/>
          <w:sz w:val="16"/>
        </w:rPr>
        <w:t>и  на</w:t>
      </w:r>
      <w:proofErr w:type="gramEnd"/>
      <w:r w:rsidRPr="00EB7CFE">
        <w:rPr>
          <w:rFonts w:ascii="Times New Roman" w:hAnsi="Times New Roman"/>
          <w:sz w:val="16"/>
        </w:rPr>
        <w:t xml:space="preserve"> плановый период 2025 и 2026 годов»</w:t>
      </w:r>
    </w:p>
    <w:p w:rsidR="00EB7CFE" w:rsidRPr="0082511F" w:rsidRDefault="00EB7CFE" w:rsidP="00EB7CFE">
      <w:pPr>
        <w:rPr>
          <w:rFonts w:ascii="Times New Roman" w:hAnsi="Times New Roman"/>
          <w:sz w:val="16"/>
          <w:szCs w:val="16"/>
        </w:rPr>
      </w:pPr>
    </w:p>
    <w:p w:rsidR="00EB7CFE" w:rsidRPr="0082511F" w:rsidRDefault="00EB7CFE" w:rsidP="00EB7CFE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82511F">
        <w:rPr>
          <w:rFonts w:ascii="Times New Roman" w:hAnsi="Times New Roman"/>
          <w:b/>
          <w:bCs/>
          <w:sz w:val="16"/>
          <w:szCs w:val="16"/>
        </w:rPr>
        <w:t>Источники внутреннего финансирования дефицита местного бюджета на 2024 год</w:t>
      </w:r>
    </w:p>
    <w:p w:rsidR="00EB7CFE" w:rsidRPr="0082511F" w:rsidRDefault="00EB7CFE" w:rsidP="00EB7CFE">
      <w:pPr>
        <w:jc w:val="right"/>
        <w:rPr>
          <w:rFonts w:ascii="Times New Roman" w:hAnsi="Times New Roman"/>
          <w:sz w:val="16"/>
          <w:szCs w:val="16"/>
        </w:rPr>
      </w:pPr>
      <w:r w:rsidRPr="0082511F">
        <w:rPr>
          <w:rFonts w:ascii="Times New Roman" w:hAnsi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 w:firstRow="0" w:lastRow="0" w:firstColumn="0" w:lastColumn="0" w:noHBand="0" w:noVBand="0"/>
      </w:tblPr>
      <w:tblGrid>
        <w:gridCol w:w="4594"/>
        <w:gridCol w:w="3260"/>
        <w:gridCol w:w="1717"/>
      </w:tblGrid>
      <w:tr w:rsidR="00EB7CFE" w:rsidRPr="0082511F" w:rsidTr="00EB7CFE">
        <w:trPr>
          <w:trHeight w:val="416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000 01 00 00 00 00 0000 000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  <w:r w:rsidRPr="0082511F">
              <w:rPr>
                <w:rFonts w:ascii="Times New Roman" w:hAnsi="Times New Roman"/>
                <w:sz w:val="16"/>
                <w:szCs w:val="16"/>
              </w:rPr>
              <w:t>60 01 02 00 00 00 0000 000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82511F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82511F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82511F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82511F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000 01 05 00 00 00 0000 000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000 01 05 00 00 00 0000 500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-15 933 660,00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lastRenderedPageBreak/>
              <w:t>Увеличение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-15 933 660,00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-15 933 660,00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-15 933 660,00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000 01 05 00 00 00 0000 600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15 933 660,00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15 933 660,00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15 933 660,00</w:t>
            </w:r>
          </w:p>
        </w:tc>
      </w:tr>
      <w:tr w:rsidR="00EB7CFE" w:rsidRPr="0082511F" w:rsidTr="00EB7CFE">
        <w:trPr>
          <w:trHeight w:val="20"/>
        </w:trPr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15 933 660,00</w:t>
            </w:r>
          </w:p>
        </w:tc>
      </w:tr>
    </w:tbl>
    <w:p w:rsidR="00EB7CFE" w:rsidRPr="0082511F" w:rsidRDefault="00EB7CFE" w:rsidP="00EB7CFE">
      <w:pPr>
        <w:jc w:val="right"/>
        <w:rPr>
          <w:rFonts w:ascii="Times New Roman" w:hAnsi="Times New Roman"/>
          <w:bCs/>
          <w:sz w:val="16"/>
          <w:szCs w:val="16"/>
        </w:rPr>
      </w:pPr>
    </w:p>
    <w:p w:rsidR="00EB7CFE" w:rsidRPr="0082511F" w:rsidRDefault="00EB7CFE" w:rsidP="00EB7CFE">
      <w:pPr>
        <w:jc w:val="right"/>
        <w:rPr>
          <w:rFonts w:ascii="Times New Roman" w:hAnsi="Times New Roman"/>
          <w:bCs/>
          <w:sz w:val="16"/>
          <w:szCs w:val="16"/>
        </w:rPr>
      </w:pPr>
    </w:p>
    <w:p w:rsidR="00EB7CFE" w:rsidRPr="0082511F" w:rsidRDefault="00EB7CFE" w:rsidP="00EB7CFE">
      <w:pPr>
        <w:jc w:val="right"/>
        <w:rPr>
          <w:rFonts w:ascii="Times New Roman" w:hAnsi="Times New Roman"/>
          <w:bCs/>
          <w:sz w:val="16"/>
          <w:szCs w:val="16"/>
        </w:rPr>
      </w:pPr>
    </w:p>
    <w:p w:rsidR="00EB7CFE" w:rsidRPr="0082511F" w:rsidRDefault="00EB7CFE" w:rsidP="00EB7CFE">
      <w:pPr>
        <w:jc w:val="right"/>
        <w:rPr>
          <w:rFonts w:ascii="Times New Roman" w:hAnsi="Times New Roman"/>
          <w:bCs/>
          <w:sz w:val="16"/>
          <w:szCs w:val="16"/>
        </w:rPr>
      </w:pPr>
    </w:p>
    <w:p w:rsidR="00EB7CFE" w:rsidRPr="0082511F" w:rsidRDefault="00EB7CFE" w:rsidP="00EB7CFE">
      <w:pPr>
        <w:jc w:val="right"/>
        <w:rPr>
          <w:rFonts w:ascii="Times New Roman" w:hAnsi="Times New Roman"/>
          <w:bCs/>
          <w:sz w:val="16"/>
          <w:szCs w:val="16"/>
        </w:rPr>
      </w:pPr>
    </w:p>
    <w:p w:rsid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</w:p>
    <w:p w:rsid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</w:p>
    <w:p w:rsid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</w:p>
    <w:p w:rsid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Приложение 11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>к решению Думы Филипповского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образования </w:t>
      </w:r>
      <w:proofErr w:type="spellStart"/>
      <w:r w:rsidRPr="00EB7CFE">
        <w:rPr>
          <w:rFonts w:ascii="Times New Roman" w:hAnsi="Times New Roman"/>
          <w:sz w:val="16"/>
        </w:rPr>
        <w:t>Зиминского</w:t>
      </w:r>
      <w:proofErr w:type="spellEnd"/>
      <w:r w:rsidRPr="00EB7CFE">
        <w:rPr>
          <w:rFonts w:ascii="Times New Roman" w:hAnsi="Times New Roman"/>
          <w:sz w:val="16"/>
        </w:rPr>
        <w:t xml:space="preserve"> района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от 26 декабря 2023 </w:t>
      </w:r>
      <w:proofErr w:type="gramStart"/>
      <w:r w:rsidRPr="00EB7CFE">
        <w:rPr>
          <w:rFonts w:ascii="Times New Roman" w:hAnsi="Times New Roman"/>
          <w:sz w:val="16"/>
        </w:rPr>
        <w:t>года  №</w:t>
      </w:r>
      <w:proofErr w:type="gramEnd"/>
      <w:r w:rsidRPr="00EB7CFE">
        <w:rPr>
          <w:rFonts w:ascii="Times New Roman" w:hAnsi="Times New Roman"/>
          <w:sz w:val="16"/>
        </w:rPr>
        <w:t xml:space="preserve"> 51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 «О бюджете Филипповского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r w:rsidRPr="00EB7CFE">
        <w:rPr>
          <w:rFonts w:ascii="Times New Roman" w:hAnsi="Times New Roman"/>
          <w:sz w:val="16"/>
        </w:rPr>
        <w:t xml:space="preserve">муниципального </w:t>
      </w:r>
      <w:proofErr w:type="gramStart"/>
      <w:r w:rsidRPr="00EB7CFE">
        <w:rPr>
          <w:rFonts w:ascii="Times New Roman" w:hAnsi="Times New Roman"/>
          <w:sz w:val="16"/>
        </w:rPr>
        <w:t>образования  на</w:t>
      </w:r>
      <w:proofErr w:type="gramEnd"/>
      <w:r w:rsidRPr="00EB7CFE">
        <w:rPr>
          <w:rFonts w:ascii="Times New Roman" w:hAnsi="Times New Roman"/>
          <w:sz w:val="16"/>
        </w:rPr>
        <w:t xml:space="preserve"> 2024 год </w:t>
      </w:r>
    </w:p>
    <w:p w:rsidR="00EB7CFE" w:rsidRPr="00EB7CFE" w:rsidRDefault="00EB7CFE" w:rsidP="00EB7CFE">
      <w:pPr>
        <w:pStyle w:val="a7"/>
        <w:jc w:val="right"/>
        <w:rPr>
          <w:rFonts w:ascii="Times New Roman" w:hAnsi="Times New Roman"/>
          <w:sz w:val="16"/>
        </w:rPr>
      </w:pPr>
      <w:proofErr w:type="gramStart"/>
      <w:r w:rsidRPr="00EB7CFE">
        <w:rPr>
          <w:rFonts w:ascii="Times New Roman" w:hAnsi="Times New Roman"/>
          <w:sz w:val="16"/>
        </w:rPr>
        <w:t>и  на</w:t>
      </w:r>
      <w:proofErr w:type="gramEnd"/>
      <w:r w:rsidRPr="00EB7CFE">
        <w:rPr>
          <w:rFonts w:ascii="Times New Roman" w:hAnsi="Times New Roman"/>
          <w:sz w:val="16"/>
        </w:rPr>
        <w:t xml:space="preserve"> плановый период 2025 и 2026 годов»</w:t>
      </w:r>
    </w:p>
    <w:p w:rsidR="00EB7CFE" w:rsidRPr="0082511F" w:rsidRDefault="00EB7CFE" w:rsidP="00EB7CFE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82511F">
        <w:rPr>
          <w:rFonts w:ascii="Times New Roman" w:hAnsi="Times New Roman"/>
          <w:b/>
          <w:bCs/>
          <w:sz w:val="16"/>
          <w:szCs w:val="16"/>
        </w:rPr>
        <w:t xml:space="preserve">Источники внутреннего финансирования дефицита местного бюджета </w:t>
      </w:r>
    </w:p>
    <w:p w:rsidR="00E6137D" w:rsidRPr="00E6137D" w:rsidRDefault="00EB7CFE" w:rsidP="00E6137D">
      <w:pPr>
        <w:jc w:val="center"/>
        <w:rPr>
          <w:rFonts w:ascii="Times New Roman" w:hAnsi="Times New Roman"/>
          <w:b/>
          <w:bCs/>
          <w:sz w:val="16"/>
          <w:szCs w:val="16"/>
        </w:rPr>
      </w:pPr>
      <w:r w:rsidRPr="0082511F">
        <w:rPr>
          <w:rFonts w:ascii="Times New Roman" w:hAnsi="Times New Roman"/>
          <w:b/>
          <w:bCs/>
          <w:sz w:val="16"/>
          <w:szCs w:val="16"/>
        </w:rPr>
        <w:t>на плановый период 2025 и 2026 годов</w:t>
      </w:r>
      <w:r w:rsidRPr="0082511F">
        <w:rPr>
          <w:rFonts w:ascii="Times New Roman" w:hAnsi="Times New Roman"/>
          <w:bCs/>
          <w:sz w:val="16"/>
          <w:szCs w:val="16"/>
        </w:rPr>
        <w:t xml:space="preserve"> </w:t>
      </w:r>
    </w:p>
    <w:p w:rsidR="00EB7CFE" w:rsidRPr="00E6137D" w:rsidRDefault="00EB7CFE" w:rsidP="00E6137D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E6137D">
        <w:rPr>
          <w:rFonts w:ascii="Times New Roman" w:hAnsi="Times New Roman"/>
          <w:sz w:val="16"/>
          <w:szCs w:val="16"/>
        </w:rPr>
        <w:t>рублей</w:t>
      </w:r>
    </w:p>
    <w:tbl>
      <w:tblPr>
        <w:tblpPr w:leftFromText="180" w:rightFromText="180" w:vertAnchor="text" w:horzAnchor="margin" w:tblpXSpec="right" w:tblpY="378"/>
        <w:tblW w:w="0" w:type="auto"/>
        <w:tblLook w:val="0000" w:firstRow="0" w:lastRow="0" w:firstColumn="0" w:lastColumn="0" w:noHBand="0" w:noVBand="0"/>
      </w:tblPr>
      <w:tblGrid>
        <w:gridCol w:w="4361"/>
        <w:gridCol w:w="2694"/>
        <w:gridCol w:w="1558"/>
        <w:gridCol w:w="1383"/>
      </w:tblGrid>
      <w:tr w:rsidR="00EB7CFE" w:rsidRPr="00E6137D" w:rsidTr="00EB7CFE">
        <w:trPr>
          <w:trHeight w:val="20"/>
        </w:trPr>
        <w:tc>
          <w:tcPr>
            <w:tcW w:w="4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E6137D" w:rsidRDefault="00EB7CFE" w:rsidP="00E6137D">
            <w:pPr>
              <w:pStyle w:val="a7"/>
              <w:rPr>
                <w:rFonts w:ascii="Times New Roman" w:hAnsi="Times New Roman"/>
                <w:snapToGrid w:val="0"/>
                <w:sz w:val="16"/>
                <w:szCs w:val="16"/>
              </w:rPr>
            </w:pPr>
            <w:r w:rsidRPr="00E6137D">
              <w:rPr>
                <w:rFonts w:ascii="Times New Roman" w:hAnsi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CFE" w:rsidRPr="00E6137D" w:rsidRDefault="00EB7CFE" w:rsidP="00E6137D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E6137D">
              <w:rPr>
                <w:rFonts w:ascii="Times New Roman" w:hAnsi="Times New Roman"/>
                <w:sz w:val="16"/>
                <w:szCs w:val="16"/>
              </w:rPr>
              <w:t>Код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CFE" w:rsidRPr="00E6137D" w:rsidRDefault="00EB7CFE" w:rsidP="00E6137D">
            <w:pPr>
              <w:pStyle w:val="a7"/>
              <w:rPr>
                <w:rFonts w:ascii="Times New Roman" w:hAnsi="Times New Roman"/>
                <w:bCs/>
                <w:sz w:val="16"/>
                <w:szCs w:val="16"/>
              </w:rPr>
            </w:pPr>
            <w:r w:rsidRPr="00E6137D">
              <w:rPr>
                <w:rFonts w:ascii="Times New Roman" w:hAnsi="Times New Roman"/>
                <w:bCs/>
                <w:sz w:val="16"/>
                <w:szCs w:val="16"/>
              </w:rPr>
              <w:t>Сумма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napToGrid w:val="0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 xml:space="preserve">2025 год 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Cs/>
                <w:sz w:val="16"/>
                <w:szCs w:val="16"/>
              </w:rPr>
              <w:t>2026 год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000 01 00 00 00 00 0000 000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  <w:r w:rsidRPr="0082511F">
              <w:rPr>
                <w:rFonts w:ascii="Times New Roman" w:hAnsi="Times New Roman"/>
                <w:sz w:val="16"/>
                <w:szCs w:val="16"/>
              </w:rPr>
              <w:t>60 01 02 00 00 00 0000 000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82511F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82511F">
              <w:rPr>
                <w:rFonts w:ascii="Times New Roman" w:hAnsi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82511F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9</w:t>
            </w:r>
            <w:r w:rsidRPr="0082511F">
              <w:rPr>
                <w:rFonts w:ascii="Times New Roman" w:hAnsi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960 01 02 00 00 00 0000 800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960 01 02 00 00 10 0000 810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960 01 03 00 00 00 0000 000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960 01 03 01 00 00 0000 700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960 01 03 01 00 00 0000 800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lastRenderedPageBreak/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82511F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000 01 05 00 00 00 0000 000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000 01 05 00 00 00 0000 500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</w:t>
            </w: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13 046 831,00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</w:t>
            </w: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13 310 495,00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000 01 05 02 00 00 0000 500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-13 046 831,00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-13 310 495,00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-13 046 831,00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-13 310 495,00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-13 046 831,00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-13 310 495,00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000 01 05 00 00 00 0000 600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13 046 831,00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2511F">
              <w:rPr>
                <w:rFonts w:ascii="Times New Roman" w:hAnsi="Times New Roman"/>
                <w:b/>
                <w:sz w:val="16"/>
                <w:szCs w:val="16"/>
              </w:rPr>
              <w:t>13 310 495,00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000 01 05 02 00 00 0000 600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13 046 831,00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13 310 495,00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13 046 831,00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13 310 495,00</w:t>
            </w:r>
          </w:p>
        </w:tc>
      </w:tr>
      <w:tr w:rsidR="00EB7CFE" w:rsidRPr="0082511F" w:rsidTr="00EB7CFE">
        <w:trPr>
          <w:trHeight w:val="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7CFE" w:rsidRPr="0082511F" w:rsidRDefault="00EB7CFE" w:rsidP="00EB7CFE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13 046 831,00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B7CFE" w:rsidRPr="0082511F" w:rsidRDefault="00EB7CFE" w:rsidP="00EB7C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2511F">
              <w:rPr>
                <w:rFonts w:ascii="Times New Roman" w:hAnsi="Times New Roman"/>
                <w:sz w:val="16"/>
                <w:szCs w:val="16"/>
              </w:rPr>
              <w:t>13 310 495,00</w:t>
            </w:r>
          </w:p>
        </w:tc>
      </w:tr>
    </w:tbl>
    <w:p w:rsidR="00C26403" w:rsidRPr="00183041" w:rsidRDefault="00C26403" w:rsidP="00EB7CFE">
      <w:pPr>
        <w:tabs>
          <w:tab w:val="left" w:pos="2370"/>
        </w:tabs>
        <w:rPr>
          <w:rFonts w:ascii="Times New Roman" w:hAnsi="Times New Roman"/>
          <w:sz w:val="16"/>
          <w:szCs w:val="16"/>
        </w:rPr>
      </w:pPr>
    </w:p>
    <w:p w:rsidR="008346E6" w:rsidRPr="00F24419" w:rsidRDefault="008346E6" w:rsidP="00EB7CFE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3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F73CC5" w:rsidRPr="00CB59DF" w:rsidTr="00090468">
        <w:trPr>
          <w:trHeight w:val="1260"/>
        </w:trPr>
        <w:tc>
          <w:tcPr>
            <w:tcW w:w="1967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Глава Филипповского муниципального образования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А.А.Федосеев</w:t>
            </w:r>
            <w:proofErr w:type="spellEnd"/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B59DF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B59DF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-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B59DF">
              <w:rPr>
                <w:rFonts w:ascii="Times New Roman" w:hAnsi="Times New Roman"/>
                <w:sz w:val="16"/>
                <w:szCs w:val="16"/>
              </w:rPr>
              <w:t>@</w:t>
            </w:r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B59D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00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B59D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B59D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B59D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73CC5" w:rsidRPr="00CB59DF" w:rsidRDefault="00F73CC5" w:rsidP="00EB7CFE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A37373" w:rsidRPr="00E732B7" w:rsidRDefault="00A37373" w:rsidP="00EB7CFE">
      <w:pPr>
        <w:tabs>
          <w:tab w:val="left" w:pos="4470"/>
        </w:tabs>
      </w:pPr>
    </w:p>
    <w:sectPr w:rsidR="00A37373" w:rsidRPr="00E732B7" w:rsidSect="00E732B7">
      <w:headerReference w:type="default" r:id="rId14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762" w:rsidRDefault="00666762" w:rsidP="00A37373">
      <w:pPr>
        <w:spacing w:after="0" w:line="240" w:lineRule="auto"/>
      </w:pPr>
      <w:r>
        <w:separator/>
      </w:r>
    </w:p>
  </w:endnote>
  <w:endnote w:type="continuationSeparator" w:id="0">
    <w:p w:rsidR="00666762" w:rsidRDefault="00666762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762" w:rsidRDefault="00666762" w:rsidP="00A37373">
      <w:pPr>
        <w:spacing w:after="0" w:line="240" w:lineRule="auto"/>
      </w:pPr>
      <w:r>
        <w:separator/>
      </w:r>
    </w:p>
  </w:footnote>
  <w:footnote w:type="continuationSeparator" w:id="0">
    <w:p w:rsidR="00666762" w:rsidRDefault="00666762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CFE" w:rsidRDefault="00EB7CF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EB7CFE" w:rsidRDefault="00EB7CFE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EB7CFE" w:rsidRPr="00E732B7" w:rsidRDefault="00EB7CFE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униципального образования   от 26.12.2023г №19(224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798B"/>
    <w:multiLevelType w:val="multilevel"/>
    <w:tmpl w:val="75444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5D036F4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9A7F92"/>
    <w:multiLevelType w:val="multilevel"/>
    <w:tmpl w:val="C526FDE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FA6F30"/>
    <w:multiLevelType w:val="hybridMultilevel"/>
    <w:tmpl w:val="FCDAF19E"/>
    <w:lvl w:ilvl="0" w:tplc="E28A6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8" w15:restartNumberingAfterBreak="0">
    <w:nsid w:val="33241D8E"/>
    <w:multiLevelType w:val="hybridMultilevel"/>
    <w:tmpl w:val="E0D275D0"/>
    <w:lvl w:ilvl="0" w:tplc="8E968A8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07F5A"/>
    <w:multiLevelType w:val="hybridMultilevel"/>
    <w:tmpl w:val="9130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E7FC8"/>
    <w:multiLevelType w:val="hybridMultilevel"/>
    <w:tmpl w:val="0FEA0332"/>
    <w:lvl w:ilvl="0" w:tplc="2DD0E12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4BC7199"/>
    <w:multiLevelType w:val="hybridMultilevel"/>
    <w:tmpl w:val="39388200"/>
    <w:lvl w:ilvl="0" w:tplc="9A18162E">
      <w:start w:val="7"/>
      <w:numFmt w:val="decimal"/>
      <w:suff w:val="space"/>
      <w:lvlText w:val="%1."/>
      <w:lvlJc w:val="left"/>
      <w:pPr>
        <w:ind w:left="709" w:hanging="14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7119B"/>
    <w:multiLevelType w:val="multilevel"/>
    <w:tmpl w:val="3ECED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19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14"/>
  </w:num>
  <w:num w:numId="5">
    <w:abstractNumId w:val="5"/>
  </w:num>
  <w:num w:numId="6">
    <w:abstractNumId w:val="1"/>
  </w:num>
  <w:num w:numId="7">
    <w:abstractNumId w:val="18"/>
  </w:num>
  <w:num w:numId="8">
    <w:abstractNumId w:val="7"/>
  </w:num>
  <w:num w:numId="9">
    <w:abstractNumId w:val="4"/>
  </w:num>
  <w:num w:numId="10">
    <w:abstractNumId w:val="6"/>
  </w:num>
  <w:num w:numId="11">
    <w:abstractNumId w:val="8"/>
  </w:num>
  <w:num w:numId="12">
    <w:abstractNumId w:val="19"/>
  </w:num>
  <w:num w:numId="13">
    <w:abstractNumId w:val="2"/>
  </w:num>
  <w:num w:numId="14">
    <w:abstractNumId w:val="15"/>
  </w:num>
  <w:num w:numId="15">
    <w:abstractNumId w:val="11"/>
  </w:num>
  <w:num w:numId="16">
    <w:abstractNumId w:val="3"/>
  </w:num>
  <w:num w:numId="17">
    <w:abstractNumId w:val="9"/>
  </w:num>
  <w:num w:numId="18">
    <w:abstractNumId w:val="10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56A2"/>
    <w:rsid w:val="00090468"/>
    <w:rsid w:val="000B7FA5"/>
    <w:rsid w:val="000D6D6E"/>
    <w:rsid w:val="000E69B4"/>
    <w:rsid w:val="00110D7C"/>
    <w:rsid w:val="00161514"/>
    <w:rsid w:val="00297B1A"/>
    <w:rsid w:val="003220B2"/>
    <w:rsid w:val="00433146"/>
    <w:rsid w:val="00571175"/>
    <w:rsid w:val="005C1358"/>
    <w:rsid w:val="00662E56"/>
    <w:rsid w:val="006663F3"/>
    <w:rsid w:val="00666762"/>
    <w:rsid w:val="006A293D"/>
    <w:rsid w:val="006A4417"/>
    <w:rsid w:val="007D364A"/>
    <w:rsid w:val="008346E6"/>
    <w:rsid w:val="00904845"/>
    <w:rsid w:val="00A128A0"/>
    <w:rsid w:val="00A37373"/>
    <w:rsid w:val="00A524F4"/>
    <w:rsid w:val="00AF41C3"/>
    <w:rsid w:val="00B80446"/>
    <w:rsid w:val="00C26403"/>
    <w:rsid w:val="00C3152C"/>
    <w:rsid w:val="00DC67FC"/>
    <w:rsid w:val="00E6137D"/>
    <w:rsid w:val="00E732B7"/>
    <w:rsid w:val="00EB7CFE"/>
    <w:rsid w:val="00F73CC5"/>
    <w:rsid w:val="00F9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25FA67B"/>
  <w15:chartTrackingRefBased/>
  <w15:docId w15:val="{EBFF4EFA-199B-4E4B-B871-EE5DBB34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99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qFormat/>
    <w:rsid w:val="00A3737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uiPriority w:val="22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uiPriority w:val="99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uiPriority w:val="99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af3">
    <w:basedOn w:val="a"/>
    <w:next w:val="af0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af3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af8"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uiPriority w:val="99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9">
    <w:name w:val="Body Text"/>
    <w:basedOn w:val="a"/>
    <w:link w:val="afa"/>
    <w:uiPriority w:val="99"/>
    <w:semiHidden/>
    <w:unhideWhenUsed/>
    <w:rsid w:val="00090468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b"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c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afd"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7D0954B233F2D172E47E3316FB28C7170BCF4AE3B7F8812C5893175473983D37838DB5275F6F6915709D97E678C57151969CBE428DLAaBF" TargetMode="External"/><Relationship Id="rId13" Type="http://schemas.openxmlformats.org/officeDocument/2006/relationships/hyperlink" Target="consultantplus://offline/ref=5EC64638C2EB6470D61B5EFB313A225D1039EDBD1085A872D941722D09483FB8AFDC83DEC0583AA2203587C4FE2A8E7C300CFEC15BB9S2l1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FCAC1CDA53B2B6FCA54E962F9AD8358C59C6B54C464424660229E1AD1F0D847DB0F4CAEC4787512AE35B82H0M5F" TargetMode="External"/><Relationship Id="rId12" Type="http://schemas.openxmlformats.org/officeDocument/2006/relationships/hyperlink" Target="consultantplus://offline/ref=05FCAC1CDA53B2B6FCA54E962F9AD8358C59C6B54C464424660229E1AD1F0D847DB0F4CAEC4787512AE35B82H0M5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5FCAC1CDA53B2B6FCA54E962F9AD8358C59C6B54C464424660229E1AD1F0D847DB0F4CAEC47875128E35C89H0M4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07D0954B233F2D172E47E3316FB28C7170BCF4AE3B7F8812C5893175473983D37838DB2205B6F61422A8D93AF2FCB6D528B82BF5C8DA95DL4a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7D0954B233F2D172E47E3316FB28C7170BCF4AE3B7F8812C5893175473983D37838DB0215C6D6915709D97E678C57151969CBE428DLAaB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35</Pages>
  <Words>14968</Words>
  <Characters>85324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18</cp:revision>
  <dcterms:created xsi:type="dcterms:W3CDTF">2023-11-21T01:46:00Z</dcterms:created>
  <dcterms:modified xsi:type="dcterms:W3CDTF">2023-12-26T01:54:00Z</dcterms:modified>
</cp:coreProperties>
</file>