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Default="00B77DBB" w:rsidP="0041112F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:rsidR="00B77DBB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3C41A3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>
        <w:rPr>
          <w:rFonts w:ascii="Arial Black" w:hAnsi="Arial Black" w:cs="Times New Roman"/>
          <w:color w:val="auto"/>
          <w:sz w:val="20"/>
          <w:szCs w:val="20"/>
        </w:rPr>
        <w:t>ФИЛИППОВСКОГО МУН</w:t>
      </w:r>
      <w:r w:rsidR="0041112F" w:rsidRPr="0041112F">
        <w:rPr>
          <w:rFonts w:ascii="Arial Black" w:hAnsi="Arial Black" w:cs="Times New Roman"/>
          <w:color w:val="auto"/>
          <w:sz w:val="20"/>
          <w:szCs w:val="20"/>
        </w:rPr>
        <w:t>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41112F" w:rsidRDefault="0041112F" w:rsidP="00AC46A4">
      <w:pPr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C46A4" w:rsidRDefault="00B447CB" w:rsidP="00AC46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17.02</w:t>
      </w:r>
      <w:r w:rsidR="003C03CE">
        <w:rPr>
          <w:rFonts w:ascii="Times New Roman" w:hAnsi="Times New Roman" w:cs="Times New Roman"/>
          <w:color w:val="auto"/>
          <w:sz w:val="28"/>
          <w:szCs w:val="28"/>
          <w:u w:val="single"/>
        </w:rPr>
        <w:t>.2020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>
        <w:rPr>
          <w:rFonts w:ascii="Times New Roman" w:hAnsi="Times New Roman" w:cs="Times New Roman"/>
          <w:b/>
          <w:sz w:val="56"/>
          <w:szCs w:val="56"/>
        </w:rPr>
        <w:t>3</w:t>
      </w:r>
      <w:r>
        <w:rPr>
          <w:rFonts w:ascii="Times New Roman" w:hAnsi="Times New Roman" w:cs="Times New Roman"/>
          <w:sz w:val="48"/>
          <w:szCs w:val="48"/>
        </w:rPr>
        <w:t>(140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AC46A4" w:rsidRPr="00DF2EC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AC46A4" w:rsidRPr="00DF2ECE">
        <w:rPr>
          <w:rFonts w:ascii="Times New Roman" w:hAnsi="Times New Roman" w:cs="Times New Roman"/>
          <w:sz w:val="28"/>
          <w:szCs w:val="28"/>
        </w:rPr>
        <w:t>.Ф</w:t>
      </w:r>
      <w:proofErr w:type="gramEnd"/>
      <w:r w:rsidR="00AC46A4" w:rsidRPr="00DF2ECE">
        <w:rPr>
          <w:rFonts w:ascii="Times New Roman" w:hAnsi="Times New Roman" w:cs="Times New Roman"/>
          <w:sz w:val="28"/>
          <w:szCs w:val="28"/>
        </w:rPr>
        <w:t>илипповск</w:t>
      </w:r>
      <w:proofErr w:type="spellEnd"/>
    </w:p>
    <w:p w:rsidR="00AC46A4" w:rsidRDefault="00AC46A4" w:rsidP="00AC46A4"/>
    <w:p w:rsidR="0041112F" w:rsidRDefault="00AA429C" w:rsidP="00AC46A4">
      <w:pPr>
        <w:tabs>
          <w:tab w:val="left" w:pos="1260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0.85pt;margin-top:.8pt;width:534.35pt;height:41.1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B447CB" w:rsidRDefault="00B447CB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B447CB" w:rsidRDefault="00B447CB" w:rsidP="0041112F">
                  <w:pPr>
                    <w:spacing w:after="60"/>
                    <w:ind w:left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B447CB" w:rsidRPr="00E66F3A" w:rsidRDefault="00B447CB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Pr="0041112F" w:rsidRDefault="0041112F" w:rsidP="0041112F"/>
    <w:p w:rsidR="007162EF" w:rsidRDefault="007162EF" w:rsidP="00E65345">
      <w:pPr>
        <w:pStyle w:val="aa"/>
        <w:rPr>
          <w:color w:val="auto"/>
        </w:rPr>
      </w:pPr>
    </w:p>
    <w:p w:rsidR="00B447CB" w:rsidRDefault="00B447CB" w:rsidP="007162E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B447CB" w:rsidRDefault="00B447CB" w:rsidP="007162E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B447CB" w:rsidRPr="00B447CB" w:rsidRDefault="00B447CB" w:rsidP="00B447CB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B447CB" w:rsidRPr="00B447CB" w:rsidRDefault="00B447CB" w:rsidP="00B447CB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B447CB" w:rsidRPr="00B447CB" w:rsidRDefault="00B447CB" w:rsidP="00B447CB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B447CB" w:rsidRPr="00B447CB" w:rsidRDefault="00B447CB" w:rsidP="00B447CB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B447CB" w:rsidRPr="00B447CB" w:rsidRDefault="00B447CB" w:rsidP="00B447CB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B447CB" w:rsidRPr="00B447CB" w:rsidRDefault="00B447CB" w:rsidP="00B447CB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B447CB">
        <w:rPr>
          <w:rFonts w:ascii="Times New Roman" w:hAnsi="Times New Roman" w:cs="Times New Roman"/>
          <w:sz w:val="16"/>
          <w:szCs w:val="16"/>
        </w:rPr>
        <w:t>П</w:t>
      </w:r>
      <w:proofErr w:type="gramEnd"/>
      <w:r w:rsidRPr="00B447CB">
        <w:rPr>
          <w:rFonts w:ascii="Times New Roman" w:hAnsi="Times New Roman" w:cs="Times New Roman"/>
          <w:sz w:val="16"/>
          <w:szCs w:val="16"/>
        </w:rPr>
        <w:t xml:space="preserve"> О С Т А Н О В Л Е Н И Е</w:t>
      </w:r>
    </w:p>
    <w:p w:rsidR="00B447CB" w:rsidRPr="00B447CB" w:rsidRDefault="00B447CB" w:rsidP="00B447CB">
      <w:pPr>
        <w:pStyle w:val="aa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B447CB" w:rsidRPr="00B447CB" w:rsidRDefault="00B447CB" w:rsidP="00B447CB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 xml:space="preserve">03.02.2020 г       с. </w:t>
      </w:r>
      <w:proofErr w:type="spellStart"/>
      <w:r w:rsidRPr="00B447CB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B447CB">
        <w:rPr>
          <w:rFonts w:ascii="Times New Roman" w:hAnsi="Times New Roman" w:cs="Times New Roman"/>
          <w:sz w:val="16"/>
          <w:szCs w:val="16"/>
        </w:rPr>
        <w:t xml:space="preserve">        №10</w:t>
      </w:r>
    </w:p>
    <w:p w:rsidR="00B447CB" w:rsidRPr="00B447CB" w:rsidRDefault="00B447CB" w:rsidP="00B447CB">
      <w:pPr>
        <w:pStyle w:val="Con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:rsidR="00B447CB" w:rsidRPr="00B447CB" w:rsidRDefault="00B447CB" w:rsidP="00B447CB">
      <w:pPr>
        <w:pStyle w:val="aa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 xml:space="preserve">О внесении изменений  в постановление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447CB">
        <w:rPr>
          <w:rFonts w:ascii="Times New Roman" w:hAnsi="Times New Roman" w:cs="Times New Roman"/>
          <w:sz w:val="16"/>
          <w:szCs w:val="16"/>
        </w:rPr>
        <w:t xml:space="preserve">администрации Филипповского муниципального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447CB">
        <w:rPr>
          <w:rFonts w:ascii="Times New Roman" w:hAnsi="Times New Roman" w:cs="Times New Roman"/>
          <w:sz w:val="16"/>
          <w:szCs w:val="16"/>
        </w:rPr>
        <w:t xml:space="preserve">образования №2 от 13.01.2020г «О возмещении </w:t>
      </w:r>
    </w:p>
    <w:p w:rsidR="00B447CB" w:rsidRPr="00B447CB" w:rsidRDefault="00B447CB" w:rsidP="00B447CB">
      <w:pPr>
        <w:pStyle w:val="aa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 xml:space="preserve">стоимости услуг, предоставленных </w:t>
      </w:r>
      <w:proofErr w:type="gramStart"/>
      <w:r w:rsidRPr="00B447CB">
        <w:rPr>
          <w:rFonts w:ascii="Times New Roman" w:hAnsi="Times New Roman" w:cs="Times New Roman"/>
          <w:sz w:val="16"/>
          <w:szCs w:val="16"/>
        </w:rPr>
        <w:t>согласно</w:t>
      </w:r>
      <w:proofErr w:type="gramEnd"/>
      <w:r w:rsidRPr="00B447CB">
        <w:rPr>
          <w:rFonts w:ascii="Times New Roman" w:hAnsi="Times New Roman" w:cs="Times New Roman"/>
          <w:sz w:val="16"/>
          <w:szCs w:val="16"/>
        </w:rPr>
        <w:t xml:space="preserve"> гарантированного перечня услуг по погребению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447CB">
        <w:rPr>
          <w:rFonts w:ascii="Times New Roman" w:hAnsi="Times New Roman" w:cs="Times New Roman"/>
          <w:sz w:val="16"/>
          <w:szCs w:val="16"/>
        </w:rPr>
        <w:t xml:space="preserve">и социального пособия на территории </w:t>
      </w:r>
    </w:p>
    <w:p w:rsidR="00B447CB" w:rsidRPr="00B447CB" w:rsidRDefault="00B447CB" w:rsidP="00B447CB">
      <w:pPr>
        <w:pStyle w:val="aa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образования»</w:t>
      </w:r>
    </w:p>
    <w:p w:rsidR="00B447CB" w:rsidRPr="00B447CB" w:rsidRDefault="00B447CB" w:rsidP="00B447CB">
      <w:pPr>
        <w:jc w:val="both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ab/>
      </w:r>
    </w:p>
    <w:p w:rsidR="00B447CB" w:rsidRPr="00B447CB" w:rsidRDefault="00B447CB" w:rsidP="00B447CB">
      <w:pPr>
        <w:jc w:val="both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 xml:space="preserve">         </w:t>
      </w:r>
      <w:proofErr w:type="gramStart"/>
      <w:r w:rsidRPr="00B447CB">
        <w:rPr>
          <w:rFonts w:ascii="Times New Roman" w:hAnsi="Times New Roman" w:cs="Times New Roman"/>
          <w:sz w:val="16"/>
          <w:szCs w:val="16"/>
        </w:rPr>
        <w:t>Руководствуясь  ст.ст.14,17 Федерального закона  от 6.10.2003г. № 131-ФЗ «Об общих принципах организации местного самоуправления в Российской Федерации»,</w:t>
      </w:r>
      <w:r w:rsidRPr="00B447CB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</w:t>
      </w:r>
      <w:r w:rsidRPr="00B447CB">
        <w:rPr>
          <w:rFonts w:ascii="Times New Roman" w:hAnsi="Times New Roman" w:cs="Times New Roman"/>
          <w:sz w:val="16"/>
          <w:szCs w:val="16"/>
        </w:rPr>
        <w:t>Федеральным законом от 12 января 1996 года N 8-ФЗ "О погребении и похоронном деле", Постановлением Правительства Российской Федерации от 29.01.2020г №61 «Об утверждении коэффициента индексации выплат, пособий и компенсаций в 2020 году», ст. ст.  23, 46 Устава Филипповского  муниципального образования</w:t>
      </w:r>
      <w:proofErr w:type="gramEnd"/>
      <w:r w:rsidRPr="00B447CB">
        <w:rPr>
          <w:rFonts w:ascii="Times New Roman" w:hAnsi="Times New Roman" w:cs="Times New Roman"/>
          <w:sz w:val="16"/>
          <w:szCs w:val="16"/>
        </w:rPr>
        <w:t>, администрация  Филипповского  муниципального образования</w:t>
      </w:r>
    </w:p>
    <w:p w:rsidR="00B447CB" w:rsidRPr="00B447CB" w:rsidRDefault="00B447CB" w:rsidP="00B447CB">
      <w:pPr>
        <w:jc w:val="center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B447CB" w:rsidRPr="00B447CB" w:rsidRDefault="00B447CB" w:rsidP="00B447CB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 xml:space="preserve">1. Внести  в   постановление администрации Филипповского муниципального образования №2  от  13.01.2020г «О возмещении стоимости услуг, предоставляемых </w:t>
      </w:r>
      <w:proofErr w:type="gramStart"/>
      <w:r w:rsidRPr="00B447CB">
        <w:rPr>
          <w:rFonts w:ascii="Times New Roman" w:hAnsi="Times New Roman" w:cs="Times New Roman"/>
          <w:sz w:val="16"/>
          <w:szCs w:val="16"/>
        </w:rPr>
        <w:t>согласно</w:t>
      </w:r>
      <w:proofErr w:type="gramEnd"/>
      <w:r w:rsidRPr="00B447CB">
        <w:rPr>
          <w:rFonts w:ascii="Times New Roman" w:hAnsi="Times New Roman" w:cs="Times New Roman"/>
          <w:sz w:val="16"/>
          <w:szCs w:val="16"/>
        </w:rPr>
        <w:t xml:space="preserve"> гарантированного перечня услуг по погребению  и социального пособия на территории Филипповского  муниципального образования» следующие изменения:</w:t>
      </w:r>
    </w:p>
    <w:p w:rsidR="00B447CB" w:rsidRPr="00B447CB" w:rsidRDefault="00B447CB" w:rsidP="00B447CB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>1)приложение 1  изложить в новой редакции:</w:t>
      </w:r>
    </w:p>
    <w:p w:rsidR="00B447CB" w:rsidRPr="00B447CB" w:rsidRDefault="00B447CB" w:rsidP="00B447CB">
      <w:pPr>
        <w:jc w:val="right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 xml:space="preserve">                                        Приложение № 1</w:t>
      </w:r>
    </w:p>
    <w:p w:rsidR="00B447CB" w:rsidRPr="00B447CB" w:rsidRDefault="00B447CB" w:rsidP="00B447CB">
      <w:pPr>
        <w:jc w:val="right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к постановлению администрации    Филипповского муниципального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B447CB">
        <w:rPr>
          <w:rFonts w:ascii="Times New Roman" w:hAnsi="Times New Roman" w:cs="Times New Roman"/>
          <w:sz w:val="16"/>
          <w:szCs w:val="16"/>
        </w:rPr>
        <w:t>от  13.01.2020г №2</w:t>
      </w:r>
      <w:r w:rsidRPr="00B447CB">
        <w:rPr>
          <w:rFonts w:ascii="Times New Roman" w:hAnsi="Times New Roman" w:cs="Times New Roman"/>
          <w:sz w:val="16"/>
          <w:szCs w:val="16"/>
        </w:rPr>
        <w:tab/>
        <w:t xml:space="preserve">       </w:t>
      </w:r>
    </w:p>
    <w:p w:rsidR="00B447CB" w:rsidRPr="00B447CB" w:rsidRDefault="00B447CB" w:rsidP="00B447CB">
      <w:pPr>
        <w:tabs>
          <w:tab w:val="left" w:pos="2925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>Стоимость</w:t>
      </w:r>
    </w:p>
    <w:p w:rsidR="00B447CB" w:rsidRPr="00B447CB" w:rsidRDefault="00B447CB" w:rsidP="00B447CB">
      <w:pPr>
        <w:tabs>
          <w:tab w:val="left" w:pos="2925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 xml:space="preserve"> услуг, предоставляемых </w:t>
      </w:r>
      <w:proofErr w:type="gramStart"/>
      <w:r w:rsidRPr="00B447CB">
        <w:rPr>
          <w:rFonts w:ascii="Times New Roman" w:hAnsi="Times New Roman" w:cs="Times New Roman"/>
          <w:sz w:val="16"/>
          <w:szCs w:val="16"/>
        </w:rPr>
        <w:t>согласно</w:t>
      </w:r>
      <w:proofErr w:type="gramEnd"/>
      <w:r w:rsidRPr="00B447CB">
        <w:rPr>
          <w:rFonts w:ascii="Times New Roman" w:hAnsi="Times New Roman" w:cs="Times New Roman"/>
          <w:sz w:val="16"/>
          <w:szCs w:val="16"/>
        </w:rPr>
        <w:t xml:space="preserve"> гарантированного перечня услуг по погребению и социального пособия супругу, близким родственникам, иным родственникам, законному представителю или иному лицу, взявшему на себя обязанность осуществить погребение на территории Филипповского муниципального образования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5953"/>
        <w:gridCol w:w="2556"/>
      </w:tblGrid>
      <w:tr w:rsidR="00B447CB" w:rsidRPr="00B447CB" w:rsidTr="00B447CB">
        <w:trPr>
          <w:trHeight w:val="3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Перечень услуг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ind w:left="252" w:right="-468" w:hanging="25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Стоимость (руб.)</w:t>
            </w:r>
          </w:p>
        </w:tc>
      </w:tr>
      <w:tr w:rsidR="00B447CB" w:rsidRPr="00B447CB" w:rsidTr="00B447CB">
        <w:trPr>
          <w:trHeight w:val="28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Оформление документов необходимых для погребения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223,76</w:t>
            </w:r>
          </w:p>
        </w:tc>
      </w:tr>
      <w:tr w:rsidR="00B447CB" w:rsidRPr="00B447CB" w:rsidTr="00B447CB">
        <w:trPr>
          <w:trHeight w:val="5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1519,71</w:t>
            </w:r>
          </w:p>
        </w:tc>
      </w:tr>
      <w:tr w:rsidR="00B447CB" w:rsidRPr="00B447CB" w:rsidTr="00B447CB">
        <w:trPr>
          <w:trHeight w:val="41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Перевозка тела (останков) умершего на кладбище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ind w:left="-69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1379,90</w:t>
            </w:r>
          </w:p>
        </w:tc>
      </w:tr>
      <w:tr w:rsidR="00B447CB" w:rsidRPr="00B447CB" w:rsidTr="00B447CB">
        <w:trPr>
          <w:trHeight w:val="2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 xml:space="preserve"> Погребение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4226,46</w:t>
            </w:r>
          </w:p>
        </w:tc>
      </w:tr>
      <w:tr w:rsidR="00B447CB" w:rsidRPr="00B447CB" w:rsidTr="00B447CB">
        <w:trPr>
          <w:trHeight w:val="27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Стоимость услуг, всего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7349,83</w:t>
            </w:r>
          </w:p>
        </w:tc>
      </w:tr>
    </w:tbl>
    <w:p w:rsidR="00B447CB" w:rsidRPr="00B447CB" w:rsidRDefault="00B447CB" w:rsidP="00B447CB">
      <w:pPr>
        <w:tabs>
          <w:tab w:val="left" w:pos="3060"/>
        </w:tabs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 xml:space="preserve"> </w:t>
      </w:r>
    </w:p>
    <w:p w:rsidR="00B447CB" w:rsidRPr="00B447CB" w:rsidRDefault="00B447CB" w:rsidP="00B447CB">
      <w:pPr>
        <w:ind w:firstLine="567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>2) приложение 2  изложить в новой редакции:</w:t>
      </w:r>
    </w:p>
    <w:p w:rsidR="00B447CB" w:rsidRPr="00B447CB" w:rsidRDefault="00B447CB" w:rsidP="00B447CB">
      <w:pPr>
        <w:jc w:val="right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Приложение № 2</w:t>
      </w:r>
    </w:p>
    <w:p w:rsidR="00B447CB" w:rsidRPr="00B447CB" w:rsidRDefault="00B447CB" w:rsidP="00B447CB">
      <w:pPr>
        <w:jc w:val="right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к постановлению администрации       </w:t>
      </w:r>
      <w:r>
        <w:rPr>
          <w:rFonts w:ascii="Times New Roman" w:hAnsi="Times New Roman" w:cs="Times New Roman"/>
          <w:sz w:val="16"/>
          <w:szCs w:val="16"/>
        </w:rPr>
        <w:t xml:space="preserve">   Филипповского муниципального </w:t>
      </w:r>
      <w:r w:rsidRPr="00B447CB">
        <w:rPr>
          <w:rFonts w:ascii="Times New Roman" w:hAnsi="Times New Roman" w:cs="Times New Roman"/>
          <w:sz w:val="16"/>
          <w:szCs w:val="16"/>
        </w:rPr>
        <w:t>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447CB">
        <w:rPr>
          <w:rFonts w:ascii="Times New Roman" w:hAnsi="Times New Roman" w:cs="Times New Roman"/>
          <w:sz w:val="16"/>
          <w:szCs w:val="16"/>
        </w:rPr>
        <w:t>от 13.01.2020г  №2</w:t>
      </w:r>
    </w:p>
    <w:p w:rsidR="00B447CB" w:rsidRPr="00B447CB" w:rsidRDefault="00B447CB" w:rsidP="00B447CB">
      <w:pPr>
        <w:rPr>
          <w:rFonts w:ascii="Times New Roman" w:hAnsi="Times New Roman" w:cs="Times New Roman"/>
          <w:sz w:val="16"/>
          <w:szCs w:val="16"/>
        </w:rPr>
      </w:pPr>
    </w:p>
    <w:p w:rsidR="00B447CB" w:rsidRPr="00B447CB" w:rsidRDefault="00B447CB" w:rsidP="00B447CB">
      <w:pPr>
        <w:tabs>
          <w:tab w:val="left" w:pos="2925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lastRenderedPageBreak/>
        <w:t>Стоимость</w:t>
      </w:r>
    </w:p>
    <w:p w:rsidR="00B447CB" w:rsidRPr="00B447CB" w:rsidRDefault="00B447CB" w:rsidP="00B447CB">
      <w:pPr>
        <w:ind w:firstLine="708"/>
        <w:jc w:val="center"/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B447CB">
        <w:rPr>
          <w:rFonts w:ascii="Times New Roman" w:hAnsi="Times New Roman" w:cs="Times New Roman"/>
          <w:sz w:val="16"/>
          <w:szCs w:val="16"/>
        </w:rPr>
        <w:t xml:space="preserve">услуг, предоставляемых согласно гарантированного перечня услуг по погребению и социального пособия, при захоронении умерших (погибших), не имеющих супруга, близких родственников, иных родственников либо законного представителя умершего, а также умерших личность которых не установлена  органами внутренних дел в определенные  законодательством Российской Федерации  сроки </w:t>
      </w:r>
      <w:proofErr w:type="gramEnd"/>
    </w:p>
    <w:p w:rsidR="00B447CB" w:rsidRPr="00B447CB" w:rsidRDefault="00B447CB" w:rsidP="00B447CB">
      <w:pPr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p w:rsidR="00B447CB" w:rsidRPr="00B447CB" w:rsidRDefault="00B447CB" w:rsidP="00B447CB">
      <w:pPr>
        <w:tabs>
          <w:tab w:val="left" w:pos="2925"/>
        </w:tabs>
        <w:rPr>
          <w:rFonts w:ascii="Times New Roman" w:hAnsi="Times New Roman" w:cs="Times New Roman"/>
          <w:sz w:val="16"/>
          <w:szCs w:val="16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5953"/>
        <w:gridCol w:w="2556"/>
      </w:tblGrid>
      <w:tr w:rsidR="00B447CB" w:rsidRPr="00B447CB" w:rsidTr="00B447CB">
        <w:trPr>
          <w:trHeight w:val="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 xml:space="preserve">№  </w:t>
            </w:r>
            <w:proofErr w:type="spellStart"/>
            <w:proofErr w:type="gramStart"/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Перечень услуг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ind w:left="252" w:right="-468" w:hanging="25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Стоимость (руб.)</w:t>
            </w:r>
          </w:p>
        </w:tc>
      </w:tr>
      <w:tr w:rsidR="00B447CB" w:rsidRPr="00B447CB" w:rsidTr="00B447CB">
        <w:trPr>
          <w:trHeight w:val="41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Оформление документов необходимых для погребения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255,76</w:t>
            </w:r>
          </w:p>
        </w:tc>
      </w:tr>
      <w:tr w:rsidR="00B447CB" w:rsidRPr="00B447CB" w:rsidTr="00B447CB">
        <w:trPr>
          <w:trHeight w:val="2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Облачение тела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299,95</w:t>
            </w:r>
          </w:p>
        </w:tc>
      </w:tr>
      <w:tr w:rsidR="00B447CB" w:rsidRPr="00B447CB" w:rsidTr="00B447CB">
        <w:trPr>
          <w:trHeight w:val="55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1519,70</w:t>
            </w:r>
          </w:p>
        </w:tc>
      </w:tr>
      <w:tr w:rsidR="00B447CB" w:rsidRPr="00B447CB" w:rsidTr="00B447CB">
        <w:trPr>
          <w:trHeight w:val="2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 xml:space="preserve"> Перевозка тела умершего на кладбище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1379,91</w:t>
            </w:r>
          </w:p>
        </w:tc>
      </w:tr>
      <w:tr w:rsidR="00B447CB" w:rsidRPr="00B447CB" w:rsidTr="00B447CB">
        <w:trPr>
          <w:trHeight w:val="413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Погребение (с учетом стоимости могилы)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3894,51</w:t>
            </w:r>
          </w:p>
        </w:tc>
      </w:tr>
      <w:tr w:rsidR="00B447CB" w:rsidRPr="00B447CB" w:rsidTr="00B447CB">
        <w:trPr>
          <w:trHeight w:val="41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Стоимость услуг всего: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7CB" w:rsidRPr="00B447CB" w:rsidRDefault="00B447CB" w:rsidP="00B447CB">
            <w:pPr>
              <w:tabs>
                <w:tab w:val="left" w:pos="292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47CB">
              <w:rPr>
                <w:rFonts w:ascii="Times New Roman" w:hAnsi="Times New Roman" w:cs="Times New Roman"/>
                <w:sz w:val="16"/>
                <w:szCs w:val="16"/>
              </w:rPr>
              <w:t>7349,83</w:t>
            </w:r>
          </w:p>
        </w:tc>
      </w:tr>
    </w:tbl>
    <w:p w:rsidR="00B447CB" w:rsidRPr="00B447CB" w:rsidRDefault="00B447CB" w:rsidP="00B447CB">
      <w:pPr>
        <w:tabs>
          <w:tab w:val="left" w:pos="3060"/>
        </w:tabs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 xml:space="preserve"> </w:t>
      </w:r>
    </w:p>
    <w:p w:rsidR="00B447CB" w:rsidRPr="00B447CB" w:rsidRDefault="00B447CB" w:rsidP="00B447CB">
      <w:pPr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 xml:space="preserve">      3.Опубликовать настоящее постановление в «Информационном вестнике», периодическом издании Филипповского муниципального образования и разместить на официальном сайте  администрации Филипповского муниципального образования   </w:t>
      </w:r>
      <w:hyperlink r:id="rId8" w:history="1">
        <w:r w:rsidRPr="00B447CB">
          <w:rPr>
            <w:rStyle w:val="ac"/>
            <w:rFonts w:ascii="Times New Roman" w:hAnsi="Times New Roman" w:cs="Times New Roman"/>
            <w:sz w:val="16"/>
            <w:szCs w:val="16"/>
          </w:rPr>
          <w:t>http</w:t>
        </w:r>
        <w:r w:rsidRPr="00B447CB">
          <w:rPr>
            <w:rStyle w:val="ac"/>
            <w:rFonts w:ascii="Times New Roman" w:hAnsi="Times New Roman" w:cs="Times New Roman"/>
            <w:sz w:val="16"/>
            <w:szCs w:val="16"/>
            <w:lang w:val="ru-RU"/>
          </w:rPr>
          <w:t>://филипповск.рф/</w:t>
        </w:r>
      </w:hyperlink>
      <w:proofErr w:type="gramStart"/>
      <w:r w:rsidRPr="00B447CB">
        <w:rPr>
          <w:rFonts w:ascii="Times New Roman" w:hAnsi="Times New Roman" w:cs="Times New Roman"/>
          <w:sz w:val="16"/>
          <w:szCs w:val="16"/>
        </w:rPr>
        <w:t xml:space="preserve"> .</w:t>
      </w:r>
      <w:proofErr w:type="gramEnd"/>
      <w:r w:rsidRPr="00B447CB">
        <w:rPr>
          <w:rFonts w:ascii="Times New Roman" w:hAnsi="Times New Roman" w:cs="Times New Roman"/>
          <w:sz w:val="16"/>
          <w:szCs w:val="16"/>
        </w:rPr>
        <w:t xml:space="preserve">       </w:t>
      </w:r>
    </w:p>
    <w:p w:rsidR="00B447CB" w:rsidRPr="00B447CB" w:rsidRDefault="00B447CB" w:rsidP="00B447CB">
      <w:pPr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 xml:space="preserve">      4.</w:t>
      </w:r>
      <w:proofErr w:type="gramStart"/>
      <w:r w:rsidRPr="00B447CB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B447CB">
        <w:rPr>
          <w:rFonts w:ascii="Times New Roman" w:hAnsi="Times New Roman" w:cs="Times New Roman"/>
          <w:sz w:val="16"/>
          <w:szCs w:val="16"/>
        </w:rPr>
        <w:t xml:space="preserve"> исполнением настоящего постановления оставляю за собой.                                      </w:t>
      </w:r>
    </w:p>
    <w:p w:rsidR="00D35E4A" w:rsidRDefault="00B447CB" w:rsidP="00D35E4A">
      <w:pPr>
        <w:rPr>
          <w:rFonts w:ascii="Times New Roman" w:hAnsi="Times New Roman" w:cs="Times New Roman"/>
          <w:sz w:val="16"/>
          <w:szCs w:val="16"/>
        </w:rPr>
      </w:pPr>
      <w:r w:rsidRPr="00B447CB">
        <w:rPr>
          <w:rFonts w:ascii="Times New Roman" w:hAnsi="Times New Roman" w:cs="Times New Roman"/>
          <w:sz w:val="16"/>
          <w:szCs w:val="16"/>
        </w:rPr>
        <w:t xml:space="preserve">         Глава  администрации   Филипповского  МО                                           А.А.Федосеев</w:t>
      </w:r>
    </w:p>
    <w:p w:rsidR="00D35E4A" w:rsidRPr="00D35E4A" w:rsidRDefault="00D35E4A" w:rsidP="00D35E4A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D35E4A">
        <w:rPr>
          <w:rFonts w:ascii="Times New Roman" w:eastAsia="Calibri" w:hAnsi="Times New Roman" w:cs="Times New Roman"/>
          <w:bCs/>
          <w:sz w:val="16"/>
          <w:szCs w:val="16"/>
        </w:rPr>
        <w:t>Российская Федерация</w:t>
      </w:r>
    </w:p>
    <w:p w:rsidR="00D35E4A" w:rsidRPr="00D35E4A" w:rsidRDefault="00D35E4A" w:rsidP="00D35E4A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D35E4A">
        <w:rPr>
          <w:rFonts w:ascii="Times New Roman" w:eastAsia="Calibri" w:hAnsi="Times New Roman" w:cs="Times New Roman"/>
          <w:bCs/>
          <w:sz w:val="16"/>
          <w:szCs w:val="16"/>
        </w:rPr>
        <w:t>Иркутская область</w:t>
      </w:r>
    </w:p>
    <w:p w:rsidR="00D35E4A" w:rsidRPr="00D35E4A" w:rsidRDefault="00D35E4A" w:rsidP="00D35E4A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proofErr w:type="spellStart"/>
      <w:r w:rsidRPr="00D35E4A">
        <w:rPr>
          <w:rFonts w:ascii="Times New Roman" w:eastAsia="Calibri" w:hAnsi="Times New Roman" w:cs="Times New Roman"/>
          <w:bCs/>
          <w:sz w:val="16"/>
          <w:szCs w:val="16"/>
        </w:rPr>
        <w:t>Зиминский</w:t>
      </w:r>
      <w:proofErr w:type="spellEnd"/>
      <w:r w:rsidRPr="00D35E4A">
        <w:rPr>
          <w:rFonts w:ascii="Times New Roman" w:eastAsia="Calibri" w:hAnsi="Times New Roman" w:cs="Times New Roman"/>
          <w:bCs/>
          <w:sz w:val="16"/>
          <w:szCs w:val="16"/>
        </w:rPr>
        <w:t xml:space="preserve"> район</w:t>
      </w:r>
    </w:p>
    <w:p w:rsidR="00D35E4A" w:rsidRPr="00D35E4A" w:rsidRDefault="00D35E4A" w:rsidP="00D35E4A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D35E4A" w:rsidRPr="00D35E4A" w:rsidRDefault="00D35E4A" w:rsidP="00D35E4A">
      <w:pPr>
        <w:widowControl w:val="0"/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 w:rsidRPr="00D35E4A">
        <w:rPr>
          <w:rFonts w:ascii="Times New Roman" w:eastAsia="Calibri" w:hAnsi="Times New Roman" w:cs="Times New Roman"/>
          <w:bCs/>
          <w:sz w:val="16"/>
          <w:szCs w:val="16"/>
        </w:rPr>
        <w:t>Администрация</w:t>
      </w:r>
    </w:p>
    <w:p w:rsidR="00D35E4A" w:rsidRPr="00D35E4A" w:rsidRDefault="00D35E4A" w:rsidP="00D35E4A">
      <w:pPr>
        <w:spacing w:after="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D35E4A">
        <w:rPr>
          <w:rFonts w:ascii="Times New Roman" w:eastAsia="Calibri" w:hAnsi="Times New Roman" w:cs="Times New Roman"/>
          <w:bCs/>
          <w:sz w:val="16"/>
          <w:szCs w:val="16"/>
        </w:rPr>
        <w:t>Филипповского муниципального образования</w:t>
      </w:r>
    </w:p>
    <w:p w:rsidR="00D35E4A" w:rsidRPr="00D35E4A" w:rsidRDefault="00D35E4A" w:rsidP="00D35E4A">
      <w:pPr>
        <w:spacing w:after="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D35E4A" w:rsidRPr="00D35E4A" w:rsidRDefault="00D35E4A" w:rsidP="00D35E4A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proofErr w:type="gramStart"/>
      <w:r w:rsidRPr="00D35E4A">
        <w:rPr>
          <w:rFonts w:ascii="Times New Roman" w:eastAsia="Calibri" w:hAnsi="Times New Roman" w:cs="Times New Roman"/>
          <w:b/>
          <w:sz w:val="16"/>
          <w:szCs w:val="16"/>
        </w:rPr>
        <w:t>П</w:t>
      </w:r>
      <w:proofErr w:type="gramEnd"/>
      <w:r w:rsidRPr="00D35E4A">
        <w:rPr>
          <w:rFonts w:ascii="Times New Roman" w:eastAsia="Calibri" w:hAnsi="Times New Roman" w:cs="Times New Roman"/>
          <w:b/>
          <w:sz w:val="16"/>
          <w:szCs w:val="16"/>
        </w:rPr>
        <w:t xml:space="preserve"> О С Т А Н О В Л Е Н И Е</w:t>
      </w:r>
    </w:p>
    <w:p w:rsidR="00D35E4A" w:rsidRPr="00D35E4A" w:rsidRDefault="00D35E4A" w:rsidP="00D35E4A">
      <w:pPr>
        <w:spacing w:after="0"/>
        <w:contextualSpacing/>
        <w:rPr>
          <w:rFonts w:ascii="Times New Roman" w:eastAsia="Calibri" w:hAnsi="Times New Roman" w:cs="Times New Roman"/>
          <w:sz w:val="16"/>
          <w:szCs w:val="16"/>
        </w:rPr>
      </w:pPr>
    </w:p>
    <w:p w:rsidR="00D35E4A" w:rsidRPr="00D35E4A" w:rsidRDefault="00D35E4A" w:rsidP="00D35E4A">
      <w:pPr>
        <w:spacing w:after="0"/>
        <w:contextualSpacing/>
        <w:rPr>
          <w:rFonts w:ascii="Times New Roman" w:eastAsia="Calibri" w:hAnsi="Times New Roman" w:cs="Times New Roman"/>
          <w:sz w:val="16"/>
          <w:szCs w:val="16"/>
        </w:rPr>
      </w:pPr>
    </w:p>
    <w:p w:rsidR="00D35E4A" w:rsidRPr="00D35E4A" w:rsidRDefault="00D35E4A" w:rsidP="00D35E4A">
      <w:pPr>
        <w:spacing w:after="0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eastAsia="Calibri" w:hAnsi="Times New Roman" w:cs="Times New Roman"/>
          <w:sz w:val="16"/>
          <w:szCs w:val="16"/>
        </w:rPr>
        <w:t xml:space="preserve">от  05.02.2020 года               с. </w:t>
      </w:r>
      <w:proofErr w:type="spellStart"/>
      <w:r w:rsidRPr="00D35E4A">
        <w:rPr>
          <w:rFonts w:ascii="Times New Roman" w:eastAsia="Calibri" w:hAnsi="Times New Roman" w:cs="Times New Roman"/>
          <w:sz w:val="16"/>
          <w:szCs w:val="16"/>
        </w:rPr>
        <w:t>Филипповск</w:t>
      </w:r>
      <w:proofErr w:type="spellEnd"/>
      <w:r w:rsidRPr="00D35E4A">
        <w:rPr>
          <w:rFonts w:ascii="Times New Roman" w:eastAsia="Calibri" w:hAnsi="Times New Roman" w:cs="Times New Roman"/>
          <w:sz w:val="16"/>
          <w:szCs w:val="16"/>
        </w:rPr>
        <w:t xml:space="preserve">                         № 11</w:t>
      </w:r>
    </w:p>
    <w:p w:rsidR="00D35E4A" w:rsidRPr="00D35E4A" w:rsidRDefault="00D35E4A" w:rsidP="00D35E4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D35E4A" w:rsidRPr="00D35E4A" w:rsidRDefault="00D35E4A" w:rsidP="00D35E4A">
      <w:pPr>
        <w:spacing w:after="0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Об установлении расходных обязательств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35E4A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35E4A">
        <w:rPr>
          <w:rFonts w:ascii="Times New Roman" w:hAnsi="Times New Roman" w:cs="Times New Roman"/>
          <w:sz w:val="16"/>
          <w:szCs w:val="16"/>
        </w:rPr>
        <w:t>на 2020 год в рамках переданных отдельных</w:t>
      </w:r>
    </w:p>
    <w:p w:rsidR="00D35E4A" w:rsidRPr="00D35E4A" w:rsidRDefault="00D35E4A" w:rsidP="00D35E4A">
      <w:pPr>
        <w:spacing w:after="0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областных государственных полномочий</w:t>
      </w:r>
    </w:p>
    <w:p w:rsidR="00D35E4A" w:rsidRPr="00D35E4A" w:rsidRDefault="00D35E4A" w:rsidP="00D35E4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D35E4A" w:rsidRPr="00D35E4A" w:rsidRDefault="00D35E4A" w:rsidP="00D35E4A">
      <w:pPr>
        <w:ind w:firstLine="708"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D35E4A">
        <w:rPr>
          <w:rFonts w:ascii="Times New Roman" w:hAnsi="Times New Roman" w:cs="Times New Roman"/>
          <w:sz w:val="16"/>
          <w:szCs w:val="16"/>
        </w:rPr>
        <w:t xml:space="preserve">В соответствии со ст. 86 Бюджетного кодекса РФ, Федеральным законом от 06.10.2003 года № 131-ФЗ «Об общих принципах организации местного самоуправления в Российской Федерации», </w:t>
      </w:r>
      <w:r w:rsidRPr="00D35E4A">
        <w:rPr>
          <w:rFonts w:ascii="Times New Roman" w:eastAsia="Calibri" w:hAnsi="Times New Roman" w:cs="Times New Roman"/>
          <w:sz w:val="16"/>
          <w:szCs w:val="16"/>
        </w:rPr>
        <w:t>Законом Иркутской области от 20.12.2019 г. № 130-ОЗ «Об областном бюджете на 2020 год</w:t>
      </w:r>
      <w:r w:rsidRPr="00D35E4A">
        <w:rPr>
          <w:rFonts w:ascii="Times New Roman" w:eastAsia="Calibri" w:hAnsi="Times New Roman" w:cs="Times New Roman"/>
          <w:sz w:val="16"/>
          <w:szCs w:val="16"/>
          <w:shd w:val="clear" w:color="auto" w:fill="FFFFFF"/>
        </w:rPr>
        <w:t xml:space="preserve"> и на плановый период 2021 и 2022 годов</w:t>
      </w:r>
      <w:r w:rsidRPr="00D35E4A">
        <w:rPr>
          <w:rFonts w:ascii="Times New Roman" w:eastAsia="Calibri" w:hAnsi="Times New Roman" w:cs="Times New Roman"/>
          <w:sz w:val="16"/>
          <w:szCs w:val="16"/>
        </w:rPr>
        <w:t>»</w:t>
      </w:r>
      <w:r w:rsidRPr="00D35E4A">
        <w:rPr>
          <w:rFonts w:ascii="Times New Roman" w:hAnsi="Times New Roman" w:cs="Times New Roman"/>
          <w:sz w:val="16"/>
          <w:szCs w:val="16"/>
        </w:rPr>
        <w:t>, Законом Иркутской области от 04.04.2014 года № 37-ОЗ «О наделении органов местного самоуправления областным государственным полномочием по</w:t>
      </w:r>
      <w:proofErr w:type="gramEnd"/>
      <w:r w:rsidRPr="00D35E4A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D35E4A">
        <w:rPr>
          <w:rFonts w:ascii="Times New Roman" w:hAnsi="Times New Roman" w:cs="Times New Roman"/>
          <w:sz w:val="16"/>
          <w:szCs w:val="16"/>
        </w:rPr>
        <w:t>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ответственности», Законом Иркутской области от 06.11.2012 года № 114-ОЗ «О наделении органов местного самоуправления отдельными областными государственными полномочиями в сфере водоснабжения и водоотведения»,</w:t>
      </w:r>
      <w:r w:rsidRPr="00D35E4A">
        <w:rPr>
          <w:rFonts w:ascii="Times New Roman" w:hAnsi="Times New Roman" w:cs="Times New Roman"/>
          <w:spacing w:val="-4"/>
          <w:sz w:val="16"/>
          <w:szCs w:val="16"/>
        </w:rPr>
        <w:t xml:space="preserve"> руководствуясь </w:t>
      </w:r>
      <w:r w:rsidRPr="00D35E4A">
        <w:rPr>
          <w:rFonts w:ascii="Times New Roman" w:eastAsia="Calibri" w:hAnsi="Times New Roman" w:cs="Times New Roman"/>
          <w:sz w:val="16"/>
          <w:szCs w:val="16"/>
        </w:rPr>
        <w:t>ст. ст. 23, 46 Устава Филипповского муниципального образования, администрация Филипповского муниципального образования</w:t>
      </w:r>
      <w:proofErr w:type="gramEnd"/>
    </w:p>
    <w:p w:rsidR="00D35E4A" w:rsidRPr="00D35E4A" w:rsidRDefault="00D35E4A" w:rsidP="00D35E4A">
      <w:pPr>
        <w:shd w:val="clear" w:color="auto" w:fill="FFFFFF"/>
        <w:tabs>
          <w:tab w:val="left" w:pos="720"/>
        </w:tabs>
        <w:spacing w:before="19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pacing w:val="-4"/>
          <w:sz w:val="16"/>
          <w:szCs w:val="16"/>
        </w:rPr>
        <w:t>1. Установить, что к расходным обязательствам Филипповского муниципального образования, осуществляемым при реализации переданных отдельных областных государственных полномочий, на 2020 год относится</w:t>
      </w:r>
      <w:r w:rsidRPr="00D35E4A">
        <w:rPr>
          <w:rFonts w:ascii="Times New Roman" w:hAnsi="Times New Roman" w:cs="Times New Roman"/>
          <w:sz w:val="16"/>
          <w:szCs w:val="16"/>
        </w:rPr>
        <w:t xml:space="preserve"> определение перечня должностных лиц органов местного самоуправления, уполномоченных составлять протоколы об административных правонарушениях, предусмотренных: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 xml:space="preserve">         - </w:t>
      </w:r>
      <w:hyperlink r:id="rId9" w:history="1">
        <w:r w:rsidRPr="00D35E4A">
          <w:rPr>
            <w:rFonts w:ascii="Times New Roman" w:hAnsi="Times New Roman" w:cs="Times New Roman"/>
            <w:sz w:val="16"/>
            <w:szCs w:val="16"/>
          </w:rPr>
          <w:t>Законом</w:t>
        </w:r>
      </w:hyperlink>
      <w:r w:rsidRPr="00D35E4A">
        <w:rPr>
          <w:rFonts w:ascii="Times New Roman" w:hAnsi="Times New Roman" w:cs="Times New Roman"/>
          <w:sz w:val="16"/>
          <w:szCs w:val="16"/>
        </w:rPr>
        <w:t xml:space="preserve"> Иркутской области от 12.11.2007 года № 107-ОЗ «Об административной ответственности за отдельные правонарушения в сфере охраны общественного порядка в Иркутской области»;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- Законом Иркутской области от 10.12.2007 года № 124-ОЗ «Об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области»;</w:t>
      </w:r>
    </w:p>
    <w:p w:rsidR="00D35E4A" w:rsidRPr="00D35E4A" w:rsidRDefault="00D35E4A" w:rsidP="00D35E4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 xml:space="preserve">- </w:t>
      </w:r>
      <w:hyperlink r:id="rId10" w:history="1">
        <w:r w:rsidRPr="00D35E4A">
          <w:rPr>
            <w:rFonts w:ascii="Times New Roman" w:hAnsi="Times New Roman" w:cs="Times New Roman"/>
            <w:sz w:val="16"/>
            <w:szCs w:val="16"/>
          </w:rPr>
          <w:t>Законом</w:t>
        </w:r>
      </w:hyperlink>
      <w:r w:rsidRPr="00D35E4A">
        <w:rPr>
          <w:rFonts w:ascii="Times New Roman" w:hAnsi="Times New Roman" w:cs="Times New Roman"/>
          <w:sz w:val="16"/>
          <w:szCs w:val="16"/>
        </w:rPr>
        <w:t xml:space="preserve"> Иркутской области от 29.12.2007 года № 153-ОЗ «Об административной ответственности за нарушение правил охраны жизни людей на водных объектах в Иркутской области»;</w:t>
      </w:r>
    </w:p>
    <w:p w:rsidR="00D35E4A" w:rsidRPr="00D35E4A" w:rsidRDefault="00D35E4A" w:rsidP="00D35E4A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 xml:space="preserve">- </w:t>
      </w:r>
      <w:hyperlink r:id="rId11" w:history="1">
        <w:r w:rsidRPr="00D35E4A">
          <w:rPr>
            <w:rFonts w:ascii="Times New Roman" w:hAnsi="Times New Roman" w:cs="Times New Roman"/>
            <w:sz w:val="16"/>
            <w:szCs w:val="16"/>
          </w:rPr>
          <w:t>Законом</w:t>
        </w:r>
      </w:hyperlink>
      <w:r w:rsidRPr="00D35E4A">
        <w:rPr>
          <w:rFonts w:ascii="Times New Roman" w:hAnsi="Times New Roman" w:cs="Times New Roman"/>
          <w:sz w:val="16"/>
          <w:szCs w:val="16"/>
        </w:rPr>
        <w:t xml:space="preserve"> Иркутской области от 07.10.2008 года № 76-ОЗ «Об административной ответственности за нарушение правил пользования водными объектами для плавания на маломерных судах в Иркутской области»;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- статьями 9, 10, 11 Закона Иркутской области от 09.12.2009 года № 97/63-ОЗ «Об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области»;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- Законом Иркутской области от 15.07.2013 года № 63-ОЗ «Об административной ответственности в сфере организации предоставления государственных и муниципальных услуг».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 xml:space="preserve">        - </w:t>
      </w:r>
      <w:hyperlink r:id="rId12" w:history="1">
        <w:r w:rsidRPr="00D35E4A">
          <w:rPr>
            <w:rFonts w:ascii="Times New Roman" w:hAnsi="Times New Roman" w:cs="Times New Roman"/>
            <w:sz w:val="16"/>
            <w:szCs w:val="16"/>
          </w:rPr>
          <w:t>Законом</w:t>
        </w:r>
      </w:hyperlink>
      <w:r w:rsidRPr="00D35E4A">
        <w:rPr>
          <w:rFonts w:ascii="Times New Roman" w:hAnsi="Times New Roman" w:cs="Times New Roman"/>
          <w:sz w:val="16"/>
          <w:szCs w:val="16"/>
        </w:rPr>
        <w:t xml:space="preserve"> Иркутской области от 30.12.2014 года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области».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 xml:space="preserve">2. </w:t>
      </w:r>
      <w:r w:rsidRPr="00D35E4A">
        <w:rPr>
          <w:rFonts w:ascii="Times New Roman" w:hAnsi="Times New Roman" w:cs="Times New Roman"/>
          <w:spacing w:val="-4"/>
          <w:sz w:val="16"/>
          <w:szCs w:val="16"/>
        </w:rPr>
        <w:t>Установить, что к расходным обязательствам Филипповского муниципального образования, осуществляемым при реализации переданных отдельных областных государственных полномочий</w:t>
      </w:r>
      <w:r w:rsidRPr="00D35E4A">
        <w:rPr>
          <w:rFonts w:ascii="Times New Roman" w:hAnsi="Times New Roman" w:cs="Times New Roman"/>
          <w:sz w:val="16"/>
          <w:szCs w:val="16"/>
        </w:rPr>
        <w:t xml:space="preserve"> в сфере водоснабжения и водоотведения</w:t>
      </w:r>
      <w:r w:rsidRPr="00D35E4A">
        <w:rPr>
          <w:rFonts w:ascii="Times New Roman" w:hAnsi="Times New Roman" w:cs="Times New Roman"/>
          <w:spacing w:val="-4"/>
          <w:sz w:val="16"/>
          <w:szCs w:val="16"/>
        </w:rPr>
        <w:t>, относятся</w:t>
      </w:r>
      <w:r w:rsidRPr="00D35E4A">
        <w:rPr>
          <w:rFonts w:ascii="Times New Roman" w:hAnsi="Times New Roman" w:cs="Times New Roman"/>
          <w:sz w:val="16"/>
          <w:szCs w:val="16"/>
        </w:rPr>
        <w:t>: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- установление тарифов в сфере водоснабжения и водоотведения;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 xml:space="preserve">- утверждение инвестиционных программ и контроль за выполнением инвестиционных программ, в том числе за достижением в результате </w:t>
      </w:r>
      <w:proofErr w:type="gramStart"/>
      <w:r w:rsidRPr="00D35E4A">
        <w:rPr>
          <w:rFonts w:ascii="Times New Roman" w:hAnsi="Times New Roman" w:cs="Times New Roman"/>
          <w:sz w:val="16"/>
          <w:szCs w:val="16"/>
        </w:rPr>
        <w:t>реализации мероприятий инвестиционных программ плановых значений показателей</w:t>
      </w:r>
      <w:proofErr w:type="gramEnd"/>
      <w:r w:rsidRPr="00D35E4A">
        <w:rPr>
          <w:rFonts w:ascii="Times New Roman" w:hAnsi="Times New Roman" w:cs="Times New Roman"/>
          <w:sz w:val="16"/>
          <w:szCs w:val="16"/>
        </w:rPr>
        <w:t xml:space="preserve"> надежности, качества, энергетической эффективности;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 xml:space="preserve">- утверждение производственных программ и контроль за выполнением производственных программ, в том числе за достижением в результате </w:t>
      </w:r>
      <w:proofErr w:type="gramStart"/>
      <w:r w:rsidRPr="00D35E4A">
        <w:rPr>
          <w:rFonts w:ascii="Times New Roman" w:hAnsi="Times New Roman" w:cs="Times New Roman"/>
          <w:sz w:val="16"/>
          <w:szCs w:val="16"/>
        </w:rPr>
        <w:t>реализации мероприятий производственных программ плановых значений показателей</w:t>
      </w:r>
      <w:proofErr w:type="gramEnd"/>
      <w:r w:rsidRPr="00D35E4A">
        <w:rPr>
          <w:rFonts w:ascii="Times New Roman" w:hAnsi="Times New Roman" w:cs="Times New Roman"/>
          <w:sz w:val="16"/>
          <w:szCs w:val="16"/>
        </w:rPr>
        <w:t xml:space="preserve"> надежности, качества, энергетической эффективности;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lastRenderedPageBreak/>
        <w:t>- выбор методов регулирования тарифов организации, осуществляющей горячее водоснабжение, холодное водоснабжение и (или) водоотведение;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- согласование в случаях, предусмотренных законодательством Российской Федерации о концессионных соглашениях, долгосрочных параметров регулирования тарифов, плановых значений показателей надежности, качества, энергетической эффективности, метода регулирования тарифов;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- утверждение плановых значений показателей надежности, качества, энергетической эффективности.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3. Установить, что исполнение предусмотренных в пункте 1-2 настоящего постановления расходных обязательств осуществляется за счет и пределах субвенций, предоставляемых местному бюджету из областного бюджета в целях финансового обеспечения расходных обязательств Филипповского муниципального образования, возникающих при выполнении переданных отдельных областных государственных полномочий.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4</w:t>
      </w:r>
      <w:r w:rsidRPr="00D35E4A">
        <w:rPr>
          <w:rFonts w:ascii="Times New Roman" w:eastAsia="Calibri" w:hAnsi="Times New Roman" w:cs="Times New Roman"/>
          <w:sz w:val="16"/>
          <w:szCs w:val="16"/>
        </w:rPr>
        <w:t>. Настоящее постановление вступает в силу с момента его подписания и  распространяется на правоотношения, возникшие с 01.01.2020 года.</w:t>
      </w:r>
    </w:p>
    <w:p w:rsidR="00D35E4A" w:rsidRPr="00D35E4A" w:rsidRDefault="00D35E4A" w:rsidP="00D35E4A">
      <w:p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 xml:space="preserve">         5. Настоящее постановление подлежит официальному опубликованию в периодическом печатном издании Филипповского муниципального образования «Информационный вестник».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D35E4A" w:rsidRDefault="00D35E4A" w:rsidP="00D35E4A">
      <w:pPr>
        <w:spacing w:after="0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 xml:space="preserve">Глава администрации Филипповского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D35E4A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                                                        А.А. Федосеев</w:t>
      </w:r>
    </w:p>
    <w:p w:rsidR="00D35E4A" w:rsidRPr="00D35E4A" w:rsidRDefault="00D35E4A" w:rsidP="00D35E4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FE220E" w:rsidRPr="00D35E4A" w:rsidRDefault="00FE220E" w:rsidP="00FE220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FE220E" w:rsidRPr="00D35E4A" w:rsidRDefault="00FE220E" w:rsidP="00FE220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FE220E" w:rsidRPr="00FE220E" w:rsidRDefault="00FE220E" w:rsidP="00FE220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FE220E" w:rsidRPr="00FE220E" w:rsidRDefault="00FE220E" w:rsidP="00FE220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FE220E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FE220E" w:rsidRPr="00FE220E" w:rsidRDefault="00FE220E" w:rsidP="00FE220E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FE220E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FE220E" w:rsidRPr="00FE220E" w:rsidRDefault="00FE220E" w:rsidP="00FE220E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E220E" w:rsidRPr="00FE220E" w:rsidRDefault="00FE220E" w:rsidP="00FE220E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FE220E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FE220E">
        <w:rPr>
          <w:rFonts w:ascii="Times New Roman" w:hAnsi="Times New Roman" w:cs="Times New Roman"/>
          <w:b/>
          <w:sz w:val="16"/>
          <w:szCs w:val="16"/>
        </w:rPr>
        <w:t xml:space="preserve"> О С Т А Н О В Л Е Н И Е</w:t>
      </w:r>
    </w:p>
    <w:p w:rsidR="00FE220E" w:rsidRPr="00FE220E" w:rsidRDefault="00FE220E" w:rsidP="00FE220E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FE220E" w:rsidRDefault="00D35E4A" w:rsidP="00D35E4A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от  06</w:t>
      </w:r>
      <w:r w:rsidR="00FE220E" w:rsidRPr="00FE220E">
        <w:rPr>
          <w:rFonts w:ascii="Times New Roman" w:hAnsi="Times New Roman" w:cs="Times New Roman"/>
          <w:sz w:val="16"/>
          <w:szCs w:val="16"/>
        </w:rPr>
        <w:t xml:space="preserve">.02.2020 г.           с. </w:t>
      </w:r>
      <w:proofErr w:type="spellStart"/>
      <w:r w:rsidR="00FE220E" w:rsidRPr="00FE220E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="00FE220E" w:rsidRPr="00FE220E">
        <w:rPr>
          <w:rFonts w:ascii="Times New Roman" w:hAnsi="Times New Roman" w:cs="Times New Roman"/>
          <w:sz w:val="16"/>
          <w:szCs w:val="16"/>
        </w:rPr>
        <w:t xml:space="preserve">                            № 12</w:t>
      </w:r>
    </w:p>
    <w:p w:rsidR="00D35E4A" w:rsidRPr="00D35E4A" w:rsidRDefault="00D35E4A" w:rsidP="00D35E4A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D35E4A" w:rsidRPr="00D35E4A" w:rsidRDefault="00D35E4A" w:rsidP="00D35E4A">
      <w:pPr>
        <w:spacing w:after="0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Об установлении расходных обязательств Филипповского муниципального образования на 2020 год в рамках переданных отдельных государственных полномочий Российской Федерации</w:t>
      </w:r>
    </w:p>
    <w:p w:rsidR="00D35E4A" w:rsidRPr="00D35E4A" w:rsidRDefault="00D35E4A" w:rsidP="00D35E4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D35E4A" w:rsidRPr="00D35E4A" w:rsidRDefault="00D35E4A" w:rsidP="00D35E4A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  <w:proofErr w:type="gramStart"/>
      <w:r w:rsidRPr="00D35E4A">
        <w:rPr>
          <w:rFonts w:ascii="Times New Roman" w:hAnsi="Times New Roman" w:cs="Times New Roman"/>
          <w:sz w:val="16"/>
          <w:szCs w:val="16"/>
        </w:rPr>
        <w:t>В соответствии со ст. 86 Бюджетного кодекса РФ, Федеральным законом от 06.10.2003 года № 131-ФЗ «Об общих принципах организации местного самоуправления в Российской Федерации», Федеральным законом от 28.03.1998 года № 53-ФЗ «О воинской обязанности и военной службе», Постановлением Правительства Российской Федерации от 27.11.2006 года № 719 «Об утверждении Положения о воинском учете», Постановлением Правительства Российской Федерации от 29.04.2006 года № 258 «О субвенциях на</w:t>
      </w:r>
      <w:proofErr w:type="gramEnd"/>
      <w:r w:rsidRPr="00D35E4A">
        <w:rPr>
          <w:rFonts w:ascii="Times New Roman" w:hAnsi="Times New Roman" w:cs="Times New Roman"/>
          <w:sz w:val="16"/>
          <w:szCs w:val="16"/>
        </w:rPr>
        <w:t xml:space="preserve"> осуществление полномочий по первичному воинскому учету на территориях, где отсутствуют военные комиссариаты», </w:t>
      </w:r>
      <w:r w:rsidRPr="00D35E4A">
        <w:rPr>
          <w:rFonts w:ascii="Times New Roman" w:eastAsia="Calibri" w:hAnsi="Times New Roman" w:cs="Times New Roman"/>
          <w:sz w:val="16"/>
          <w:szCs w:val="16"/>
        </w:rPr>
        <w:t>Законом Иркутской области от 20.12.2019 г. № 130-ОЗ «Об областном бюджете на 2020 год</w:t>
      </w:r>
      <w:r w:rsidRPr="00D35E4A">
        <w:rPr>
          <w:rFonts w:ascii="Times New Roman" w:eastAsia="Calibri" w:hAnsi="Times New Roman" w:cs="Times New Roman"/>
          <w:sz w:val="16"/>
          <w:szCs w:val="16"/>
          <w:shd w:val="clear" w:color="auto" w:fill="FFFFFF"/>
        </w:rPr>
        <w:t xml:space="preserve"> и на плановый период 2021 и 2022 годов</w:t>
      </w:r>
      <w:r w:rsidRPr="00D35E4A">
        <w:rPr>
          <w:rFonts w:ascii="Times New Roman" w:eastAsia="Calibri" w:hAnsi="Times New Roman" w:cs="Times New Roman"/>
          <w:sz w:val="16"/>
          <w:szCs w:val="16"/>
        </w:rPr>
        <w:t>»</w:t>
      </w:r>
      <w:r w:rsidRPr="00D35E4A">
        <w:rPr>
          <w:rFonts w:ascii="Times New Roman" w:hAnsi="Times New Roman" w:cs="Times New Roman"/>
          <w:sz w:val="16"/>
          <w:szCs w:val="16"/>
        </w:rPr>
        <w:t xml:space="preserve">, </w:t>
      </w:r>
      <w:r w:rsidRPr="00D35E4A">
        <w:rPr>
          <w:rFonts w:ascii="Times New Roman" w:hAnsi="Times New Roman" w:cs="Times New Roman"/>
          <w:spacing w:val="-4"/>
          <w:sz w:val="16"/>
          <w:szCs w:val="16"/>
        </w:rPr>
        <w:t xml:space="preserve">руководствуясь </w:t>
      </w:r>
      <w:r w:rsidRPr="00D35E4A">
        <w:rPr>
          <w:rFonts w:ascii="Times New Roman" w:eastAsia="Calibri" w:hAnsi="Times New Roman" w:cs="Times New Roman"/>
          <w:sz w:val="16"/>
          <w:szCs w:val="16"/>
        </w:rPr>
        <w:t>ст. ст. 23, 46 Устава Филипповского муниципального образования, администрация Филипповского муниципального образования</w:t>
      </w:r>
    </w:p>
    <w:p w:rsidR="00D35E4A" w:rsidRPr="00D35E4A" w:rsidRDefault="00D35E4A" w:rsidP="00D35E4A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D35E4A" w:rsidRPr="00D35E4A" w:rsidRDefault="00D35E4A" w:rsidP="00D35E4A">
      <w:pPr>
        <w:shd w:val="clear" w:color="auto" w:fill="FFFFFF"/>
        <w:tabs>
          <w:tab w:val="left" w:pos="720"/>
        </w:tabs>
        <w:spacing w:after="0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D35E4A" w:rsidRPr="00D35E4A" w:rsidRDefault="00D35E4A" w:rsidP="00D35E4A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pacing w:val="-4"/>
          <w:sz w:val="16"/>
          <w:szCs w:val="16"/>
        </w:rPr>
        <w:t>1. Установить, что к расходным обязательствам Филипповского муниципального образования, осуществляемым при реализации переданных отдельных государственных полномочий Российской Федерации по первичному воинскому учету на территориях, где отсутствуют военные комиссариаты, на 2020 год относится:</w:t>
      </w:r>
      <w:r w:rsidRPr="00D35E4A">
        <w:rPr>
          <w:rFonts w:ascii="Times New Roman" w:hAnsi="Times New Roman" w:cs="Times New Roman"/>
          <w:sz w:val="16"/>
          <w:szCs w:val="16"/>
        </w:rPr>
        <w:t xml:space="preserve"> 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 xml:space="preserve">осуществление сбора, хранения и обработки сведений, содержащихся в документах первичного воинского учета, в порядке, установленном </w:t>
      </w:r>
      <w:hyperlink r:id="rId13" w:history="1">
        <w:r w:rsidRPr="00D35E4A">
          <w:rPr>
            <w:rFonts w:ascii="Times New Roman" w:hAnsi="Times New Roman" w:cs="Times New Roman"/>
            <w:sz w:val="16"/>
            <w:szCs w:val="16"/>
          </w:rPr>
          <w:t>законодательством</w:t>
        </w:r>
      </w:hyperlink>
      <w:r w:rsidRPr="00D35E4A">
        <w:rPr>
          <w:rFonts w:ascii="Times New Roman" w:hAnsi="Times New Roman" w:cs="Times New Roman"/>
          <w:sz w:val="16"/>
          <w:szCs w:val="16"/>
        </w:rPr>
        <w:t xml:space="preserve"> Российской Федерации в области персональных данных и </w:t>
      </w:r>
      <w:hyperlink r:id="rId14" w:history="1">
        <w:r w:rsidRPr="00D35E4A">
          <w:rPr>
            <w:rFonts w:ascii="Times New Roman" w:hAnsi="Times New Roman" w:cs="Times New Roman"/>
            <w:sz w:val="16"/>
            <w:szCs w:val="16"/>
          </w:rPr>
          <w:t>Положении</w:t>
        </w:r>
      </w:hyperlink>
      <w:r w:rsidRPr="00D35E4A">
        <w:rPr>
          <w:rFonts w:ascii="Times New Roman" w:hAnsi="Times New Roman" w:cs="Times New Roman"/>
          <w:sz w:val="16"/>
          <w:szCs w:val="16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15" w:history="1">
        <w:r w:rsidRPr="00D35E4A">
          <w:rPr>
            <w:rFonts w:ascii="Times New Roman" w:hAnsi="Times New Roman" w:cs="Times New Roman"/>
            <w:sz w:val="16"/>
            <w:szCs w:val="16"/>
          </w:rPr>
          <w:t>Положением</w:t>
        </w:r>
      </w:hyperlink>
      <w:r w:rsidRPr="00D35E4A">
        <w:rPr>
          <w:rFonts w:ascii="Times New Roman" w:hAnsi="Times New Roman" w:cs="Times New Roman"/>
          <w:sz w:val="16"/>
          <w:szCs w:val="16"/>
        </w:rPr>
        <w:t xml:space="preserve"> о воинском учете;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hyperlink r:id="rId16" w:history="1">
        <w:r w:rsidRPr="00D35E4A">
          <w:rPr>
            <w:rFonts w:ascii="Times New Roman" w:hAnsi="Times New Roman" w:cs="Times New Roman"/>
            <w:sz w:val="16"/>
            <w:szCs w:val="16"/>
          </w:rPr>
          <w:t>поддерживание</w:t>
        </w:r>
      </w:hyperlink>
      <w:r w:rsidRPr="00D35E4A">
        <w:rPr>
          <w:rFonts w:ascii="Times New Roman" w:hAnsi="Times New Roman" w:cs="Times New Roman"/>
          <w:sz w:val="16"/>
          <w:szCs w:val="16"/>
        </w:rPr>
        <w:t xml:space="preserve"> сведений, содержащихся в документах первичного воинского учета, в актуальном состоянии и обеспечение поддержания в актуальном состоянии сведений, содержащихся в документах воинского учета. </w:t>
      </w:r>
      <w:proofErr w:type="gramStart"/>
      <w:r w:rsidRPr="00D35E4A">
        <w:rPr>
          <w:rFonts w:ascii="Times New Roman" w:hAnsi="Times New Roman" w:cs="Times New Roman"/>
          <w:sz w:val="16"/>
          <w:szCs w:val="16"/>
        </w:rPr>
        <w:t>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  <w:proofErr w:type="gramEnd"/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 xml:space="preserve">направление </w:t>
      </w:r>
      <w:proofErr w:type="gramStart"/>
      <w:r w:rsidRPr="00D35E4A">
        <w:rPr>
          <w:rFonts w:ascii="Times New Roman" w:hAnsi="Times New Roman" w:cs="Times New Roman"/>
          <w:sz w:val="16"/>
          <w:szCs w:val="16"/>
        </w:rPr>
        <w:t>в двухнедельный срок по запросам военных комиссариатов необходимых для занесения в документы воинского учета сведений о гражданах</w:t>
      </w:r>
      <w:proofErr w:type="gramEnd"/>
      <w:r w:rsidRPr="00D35E4A">
        <w:rPr>
          <w:rFonts w:ascii="Times New Roman" w:hAnsi="Times New Roman" w:cs="Times New Roman"/>
          <w:sz w:val="16"/>
          <w:szCs w:val="16"/>
        </w:rPr>
        <w:t>, поступающих на воинский учет, состоящих на воинском учете, а также не состоящих, но обязанных состоять на воинском учете;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hyperlink r:id="rId17" w:history="1">
        <w:proofErr w:type="gramStart"/>
        <w:r w:rsidRPr="00D35E4A">
          <w:rPr>
            <w:rFonts w:ascii="Times New Roman" w:hAnsi="Times New Roman" w:cs="Times New Roman"/>
            <w:sz w:val="16"/>
            <w:szCs w:val="16"/>
          </w:rPr>
          <w:t>организация</w:t>
        </w:r>
      </w:hyperlink>
      <w:r w:rsidRPr="00D35E4A">
        <w:rPr>
          <w:rFonts w:ascii="Times New Roman" w:hAnsi="Times New Roman" w:cs="Times New Roman"/>
          <w:sz w:val="16"/>
          <w:szCs w:val="16"/>
        </w:rPr>
        <w:t xml:space="preserve"> и обеспечение постановки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</w:t>
      </w:r>
      <w:proofErr w:type="gramEnd"/>
      <w:r w:rsidRPr="00D35E4A">
        <w:rPr>
          <w:rFonts w:ascii="Times New Roman" w:hAnsi="Times New Roman" w:cs="Times New Roman"/>
          <w:sz w:val="16"/>
          <w:szCs w:val="16"/>
        </w:rPr>
        <w:t xml:space="preserve"> в Российскую Федерацию;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D35E4A">
        <w:rPr>
          <w:rFonts w:ascii="Times New Roman" w:hAnsi="Times New Roman" w:cs="Times New Roman"/>
          <w:sz w:val="16"/>
          <w:szCs w:val="16"/>
        </w:rPr>
        <w:t>осуществление сбора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признанных ограниченно годными к военной службе по состоянию здоровья;</w:t>
      </w:r>
      <w:proofErr w:type="gramEnd"/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представление в военный комиссариат ежегодно до 1 октября списков граждан мужского пола, достигших возраста 15 лет, и граждан мужского пола, достигших возраста 16 лет, а до 1 ноября - списков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3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организация и обеспечение своевременное оповещение граждан о вызовах (повестках) военных комиссариатов;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3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ведение приема граждан по вопросам воинского учета.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>2. Установить, что исполнение предусмотренных в пункте 1 настоящего постановления расходных обязательств осуществляется за счет и пределах субвенций, предоставляемых местному бюджету из областного бюджета (за счет средств федерального бюджета) в целях финансового обеспечения расходных обязательств Филипповского муниципального образования, возникающих при выполнении переданных отдельных государственных полномочий Российской Федерации.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 xml:space="preserve">         3</w:t>
      </w:r>
      <w:r w:rsidRPr="00D35E4A">
        <w:rPr>
          <w:rFonts w:ascii="Times New Roman" w:eastAsia="Calibri" w:hAnsi="Times New Roman" w:cs="Times New Roman"/>
          <w:sz w:val="16"/>
          <w:szCs w:val="16"/>
        </w:rPr>
        <w:t>. Настоящее постановление вступает в силу с момента его подписания и  распространяется на правоотношения, возникшие с 01.01.2020 года.</w:t>
      </w:r>
    </w:p>
    <w:p w:rsidR="00D35E4A" w:rsidRPr="00D35E4A" w:rsidRDefault="00D35E4A" w:rsidP="00D35E4A">
      <w:pPr>
        <w:tabs>
          <w:tab w:val="left" w:pos="1134"/>
        </w:tabs>
        <w:spacing w:after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 xml:space="preserve">         4. Настоящее постановление подлежит официальному опубликованию в периодическом печатном издании Филипповского муниципального образования «Информационный вестник».</w:t>
      </w:r>
    </w:p>
    <w:p w:rsidR="00D35E4A" w:rsidRPr="00D35E4A" w:rsidRDefault="00D35E4A" w:rsidP="00D35E4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D35E4A" w:rsidRPr="00D35E4A" w:rsidRDefault="00D35E4A" w:rsidP="00D35E4A">
      <w:pPr>
        <w:spacing w:after="0"/>
        <w:rPr>
          <w:rFonts w:ascii="Times New Roman" w:hAnsi="Times New Roman" w:cs="Times New Roman"/>
          <w:sz w:val="16"/>
          <w:szCs w:val="16"/>
        </w:rPr>
      </w:pPr>
      <w:r w:rsidRPr="00D35E4A">
        <w:rPr>
          <w:rFonts w:ascii="Times New Roman" w:hAnsi="Times New Roman" w:cs="Times New Roman"/>
          <w:sz w:val="16"/>
          <w:szCs w:val="16"/>
        </w:rPr>
        <w:t xml:space="preserve">Глава администрации Филипповского  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D35E4A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 </w:t>
      </w: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Pr="00D35E4A">
        <w:rPr>
          <w:rFonts w:ascii="Times New Roman" w:hAnsi="Times New Roman" w:cs="Times New Roman"/>
          <w:sz w:val="16"/>
          <w:szCs w:val="16"/>
        </w:rPr>
        <w:t xml:space="preserve">  А.А. Федосеев</w:t>
      </w:r>
    </w:p>
    <w:p w:rsidR="00D35E4A" w:rsidRPr="00D35E4A" w:rsidRDefault="00D35E4A" w:rsidP="00D35E4A">
      <w:pPr>
        <w:pStyle w:val="ad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rFonts w:ascii="Times New Roman" w:hAnsi="Times New Roman"/>
          <w:spacing w:val="-4"/>
          <w:sz w:val="16"/>
          <w:szCs w:val="16"/>
          <w:highlight w:val="yellow"/>
        </w:rPr>
      </w:pPr>
    </w:p>
    <w:p w:rsidR="00B447CB" w:rsidRPr="00D35E4A" w:rsidRDefault="00B447CB" w:rsidP="00B177D9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B177D9" w:rsidRDefault="00B177D9" w:rsidP="00B177D9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177D9" w:rsidRPr="00B177D9" w:rsidRDefault="00B177D9" w:rsidP="00B177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7D9">
        <w:rPr>
          <w:rFonts w:ascii="Times New Roman" w:hAnsi="Times New Roman" w:cs="Times New Roman"/>
          <w:b/>
          <w:sz w:val="24"/>
          <w:szCs w:val="24"/>
        </w:rPr>
        <w:t>ОГБУ «ПСС Иркутской области информирует</w:t>
      </w:r>
    </w:p>
    <w:p w:rsidR="00B177D9" w:rsidRPr="00B177D9" w:rsidRDefault="00B177D9" w:rsidP="00B177D9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177D9">
        <w:rPr>
          <w:rFonts w:ascii="Times New Roman" w:hAnsi="Times New Roman" w:cs="Times New Roman"/>
          <w:b/>
          <w:sz w:val="16"/>
          <w:szCs w:val="16"/>
        </w:rPr>
        <w:t>Один пожар зарегистрирован на социально значимом объекте с массовым пребыванием людей.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lastRenderedPageBreak/>
        <w:t xml:space="preserve">   </w:t>
      </w:r>
      <w:proofErr w:type="gramStart"/>
      <w:r w:rsidRPr="00B177D9">
        <w:rPr>
          <w:rFonts w:ascii="Times New Roman" w:hAnsi="Times New Roman" w:cs="Times New Roman"/>
          <w:sz w:val="16"/>
          <w:szCs w:val="16"/>
        </w:rPr>
        <w:t>По данным Главного управления МЧС России по Иркутской области сообщение о задымлении в пятиэтажном здании общежития в городе</w:t>
      </w:r>
      <w:proofErr w:type="gramEnd"/>
      <w:r w:rsidRPr="00B177D9">
        <w:rPr>
          <w:rFonts w:ascii="Times New Roman" w:hAnsi="Times New Roman" w:cs="Times New Roman"/>
          <w:sz w:val="16"/>
          <w:szCs w:val="16"/>
        </w:rPr>
        <w:t xml:space="preserve"> Тулуне поступило в пожарно-спасательную охрану в седьмом часу вечера 6 февраля. По указанному адресу на ул. </w:t>
      </w:r>
      <w:proofErr w:type="spellStart"/>
      <w:r w:rsidRPr="00B177D9">
        <w:rPr>
          <w:rFonts w:ascii="Times New Roman" w:hAnsi="Times New Roman" w:cs="Times New Roman"/>
          <w:sz w:val="16"/>
          <w:szCs w:val="16"/>
        </w:rPr>
        <w:t>Горячкина</w:t>
      </w:r>
      <w:proofErr w:type="spellEnd"/>
      <w:r w:rsidRPr="00B177D9">
        <w:rPr>
          <w:rFonts w:ascii="Times New Roman" w:hAnsi="Times New Roman" w:cs="Times New Roman"/>
          <w:sz w:val="16"/>
          <w:szCs w:val="16"/>
        </w:rPr>
        <w:t xml:space="preserve"> были направлены подразделения пожарно-спасательной части №20 со специальной техникой для тушения пожаров в многоэтажных домах.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 xml:space="preserve">           Пожар произошёл в комнате на пятом этаже общежития </w:t>
      </w:r>
      <w:proofErr w:type="spellStart"/>
      <w:r w:rsidRPr="00B177D9">
        <w:rPr>
          <w:rFonts w:ascii="Times New Roman" w:hAnsi="Times New Roman" w:cs="Times New Roman"/>
          <w:sz w:val="16"/>
          <w:szCs w:val="16"/>
        </w:rPr>
        <w:t>Тулунского</w:t>
      </w:r>
      <w:proofErr w:type="spellEnd"/>
      <w:r w:rsidRPr="00B177D9">
        <w:rPr>
          <w:rFonts w:ascii="Times New Roman" w:hAnsi="Times New Roman" w:cs="Times New Roman"/>
          <w:sz w:val="16"/>
          <w:szCs w:val="16"/>
        </w:rPr>
        <w:t xml:space="preserve"> аграрного техникума. На момент прибытия первого подразделения был виден дым из окна пятого этажа, сильное задымление наблюдалось на 5 этаже. До прибытия пожарных подразделений из здания самостоятельно эвакуировались 180 человек.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 xml:space="preserve">           Источником задымления стал горящий матрас в комнате. На его тушение потребовалось несколько минут. В результате огнём был поврежден матрас, комната полностью закопчена. Пострадавших нет.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 xml:space="preserve">           Дознаватели МЧС России установили, что причиной пожара стало короткое замыкание. Проживающий в комнате человек признался, что часто оставлял без присмотра включённый обогреватель.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b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B177D9">
        <w:rPr>
          <w:rFonts w:ascii="Times New Roman" w:hAnsi="Times New Roman" w:cs="Times New Roman"/>
          <w:b/>
          <w:sz w:val="16"/>
          <w:szCs w:val="16"/>
        </w:rPr>
        <w:t>Для того</w:t>
      </w:r>
      <w:proofErr w:type="gramStart"/>
      <w:r w:rsidRPr="00B177D9">
        <w:rPr>
          <w:rFonts w:ascii="Times New Roman" w:hAnsi="Times New Roman" w:cs="Times New Roman"/>
          <w:b/>
          <w:sz w:val="16"/>
          <w:szCs w:val="16"/>
        </w:rPr>
        <w:t>,</w:t>
      </w:r>
      <w:proofErr w:type="gramEnd"/>
      <w:r w:rsidRPr="00B177D9">
        <w:rPr>
          <w:rFonts w:ascii="Times New Roman" w:hAnsi="Times New Roman" w:cs="Times New Roman"/>
          <w:b/>
          <w:sz w:val="16"/>
          <w:szCs w:val="16"/>
        </w:rPr>
        <w:t xml:space="preserve"> чтобы избежать трагедии при обращении с бытовыми электроприборами, соблюдайте основные меры безопасности: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>- розетки располагайте как можно дальше от раковины, ванной. Не держите включенными бытовые электроприборы во время купания в ванной комнате, так как подключенные к сети приборы при падении в воду вызывают тяжелые последствия;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>- никогда не пользуйтесь феном или электробритвой, если они мокрые или имеют оголенные токопроводящие концы и детали;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 xml:space="preserve">- не вынимайте вилку из розетки, потянув за </w:t>
      </w:r>
      <w:proofErr w:type="gramStart"/>
      <w:r w:rsidRPr="00B177D9">
        <w:rPr>
          <w:rFonts w:ascii="Times New Roman" w:hAnsi="Times New Roman" w:cs="Times New Roman"/>
          <w:sz w:val="16"/>
          <w:szCs w:val="16"/>
        </w:rPr>
        <w:t>шнур</w:t>
      </w:r>
      <w:proofErr w:type="gramEnd"/>
      <w:r w:rsidRPr="00B177D9">
        <w:rPr>
          <w:rFonts w:ascii="Times New Roman" w:hAnsi="Times New Roman" w:cs="Times New Roman"/>
          <w:sz w:val="16"/>
          <w:szCs w:val="16"/>
        </w:rPr>
        <w:t xml:space="preserve"> он может оборваться, оголив проводники, находящиеся под напряжением);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 xml:space="preserve">- не ремонтируйте вилки электроприборов с помощью </w:t>
      </w:r>
      <w:proofErr w:type="spellStart"/>
      <w:r w:rsidRPr="00B177D9">
        <w:rPr>
          <w:rFonts w:ascii="Times New Roman" w:hAnsi="Times New Roman" w:cs="Times New Roman"/>
          <w:sz w:val="16"/>
          <w:szCs w:val="16"/>
        </w:rPr>
        <w:t>изоленты</w:t>
      </w:r>
      <w:proofErr w:type="spellEnd"/>
      <w:r w:rsidRPr="00B177D9">
        <w:rPr>
          <w:rFonts w:ascii="Times New Roman" w:hAnsi="Times New Roman" w:cs="Times New Roman"/>
          <w:sz w:val="16"/>
          <w:szCs w:val="16"/>
        </w:rPr>
        <w:t>, меняйте их сразу, если они сломались;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>- не беритесь за утюг мокрыми руками и не гладьте, стоя на полу босиком;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>- не оставляйте включенный утюг без присмотра и не накручивайте шнур вокруг горячего утюга, это может повредить изоляцию провода;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>- не включайте больше одной вилки в розетку: несколько вилок могут вызвать короткое замыкание и пожар;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>- обнаруженные оголенные места и обрывы электропроводов надо немедленно ремонтировать, не делайте временных соединений проводов, предоставьте выполнение всех работ квалифицированным специалистам;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>- не перекручивайте и не завязывайте в узел провода, не защемляйте их дверьми (оконными форточками), и не закладывайте провода за батареи отопления;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 xml:space="preserve">- </w:t>
      </w:r>
      <w:proofErr w:type="gramStart"/>
      <w:r w:rsidRPr="00B177D9">
        <w:rPr>
          <w:rFonts w:ascii="Times New Roman" w:hAnsi="Times New Roman" w:cs="Times New Roman"/>
          <w:sz w:val="16"/>
          <w:szCs w:val="16"/>
        </w:rPr>
        <w:t>уходя из дома и на ночь рекомендуется</w:t>
      </w:r>
      <w:proofErr w:type="gramEnd"/>
      <w:r w:rsidRPr="00B177D9">
        <w:rPr>
          <w:rFonts w:ascii="Times New Roman" w:hAnsi="Times New Roman" w:cs="Times New Roman"/>
          <w:sz w:val="16"/>
          <w:szCs w:val="16"/>
        </w:rPr>
        <w:t xml:space="preserve"> отключение всех электроприборов, за исключением холодильника.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bookmarkStart w:id="0" w:name="_GoBack"/>
      <w:bookmarkEnd w:id="0"/>
      <w:r w:rsidRPr="00B177D9">
        <w:rPr>
          <w:rFonts w:ascii="Times New Roman" w:hAnsi="Times New Roman" w:cs="Times New Roman"/>
          <w:sz w:val="16"/>
          <w:szCs w:val="16"/>
        </w:rPr>
        <w:t>Будьте бдительны! Телефон службы спасения – 101, 112.</w:t>
      </w:r>
    </w:p>
    <w:p w:rsidR="00B177D9" w:rsidRDefault="00B177D9" w:rsidP="00B177D9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:rsidR="00B177D9" w:rsidRPr="00C94282" w:rsidRDefault="00B177D9" w:rsidP="00B177D9">
      <w:pPr>
        <w:pStyle w:val="aa"/>
        <w:rPr>
          <w:rFonts w:ascii="Times New Roman" w:hAnsi="Times New Roman" w:cs="Times New Roman"/>
          <w:sz w:val="20"/>
          <w:szCs w:val="20"/>
        </w:rPr>
      </w:pPr>
      <w:r w:rsidRPr="00C94282">
        <w:rPr>
          <w:rFonts w:ascii="Times New Roman" w:hAnsi="Times New Roman" w:cs="Times New Roman"/>
          <w:sz w:val="20"/>
          <w:szCs w:val="20"/>
        </w:rPr>
        <w:t>Инструктор противопожарной профилактики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94282">
        <w:rPr>
          <w:rFonts w:ascii="Times New Roman" w:hAnsi="Times New Roman" w:cs="Times New Roman"/>
          <w:sz w:val="20"/>
          <w:szCs w:val="20"/>
        </w:rPr>
        <w:t>ОГБУ «ПСС Иркутской области»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94282">
        <w:rPr>
          <w:rFonts w:ascii="Times New Roman" w:hAnsi="Times New Roman" w:cs="Times New Roman"/>
          <w:sz w:val="20"/>
          <w:szCs w:val="20"/>
        </w:rPr>
        <w:t xml:space="preserve">Е.Г. </w:t>
      </w:r>
      <w:proofErr w:type="spellStart"/>
      <w:r w:rsidRPr="00C94282">
        <w:rPr>
          <w:rFonts w:ascii="Times New Roman" w:hAnsi="Times New Roman" w:cs="Times New Roman"/>
          <w:sz w:val="20"/>
          <w:szCs w:val="20"/>
        </w:rPr>
        <w:t>Степанюк</w:t>
      </w:r>
      <w:proofErr w:type="spellEnd"/>
    </w:p>
    <w:p w:rsidR="00B447CB" w:rsidRDefault="00B447CB" w:rsidP="00B177D9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B177D9" w:rsidRPr="00B177D9" w:rsidRDefault="00B177D9" w:rsidP="00B177D9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 xml:space="preserve">28 человек </w:t>
      </w:r>
      <w:proofErr w:type="gramStart"/>
      <w:r w:rsidRPr="00B177D9">
        <w:rPr>
          <w:rFonts w:ascii="Times New Roman" w:hAnsi="Times New Roman" w:cs="Times New Roman"/>
          <w:sz w:val="16"/>
          <w:szCs w:val="16"/>
        </w:rPr>
        <w:t>спасены</w:t>
      </w:r>
      <w:proofErr w:type="gramEnd"/>
      <w:r w:rsidRPr="00B177D9">
        <w:rPr>
          <w:rFonts w:ascii="Times New Roman" w:hAnsi="Times New Roman" w:cs="Times New Roman"/>
          <w:sz w:val="16"/>
          <w:szCs w:val="16"/>
        </w:rPr>
        <w:t xml:space="preserve"> и один погиб на пожарах </w:t>
      </w:r>
    </w:p>
    <w:p w:rsidR="00B177D9" w:rsidRPr="00B177D9" w:rsidRDefault="00B177D9" w:rsidP="00B177D9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>в Иркутской области 10 февраля</w:t>
      </w:r>
    </w:p>
    <w:p w:rsidR="00B177D9" w:rsidRPr="00B177D9" w:rsidRDefault="00B177D9" w:rsidP="00B177D9">
      <w:pPr>
        <w:pStyle w:val="aa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 xml:space="preserve">        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 xml:space="preserve">     По данным ГУ МЧС России по Иркутской области в </w:t>
      </w:r>
      <w:proofErr w:type="gramStart"/>
      <w:r w:rsidRPr="00B177D9">
        <w:rPr>
          <w:rFonts w:ascii="Times New Roman" w:hAnsi="Times New Roman" w:cs="Times New Roman"/>
          <w:sz w:val="16"/>
          <w:szCs w:val="16"/>
        </w:rPr>
        <w:t>г</w:t>
      </w:r>
      <w:proofErr w:type="gramEnd"/>
      <w:r w:rsidRPr="00B177D9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B177D9">
        <w:rPr>
          <w:rFonts w:ascii="Times New Roman" w:hAnsi="Times New Roman" w:cs="Times New Roman"/>
          <w:sz w:val="16"/>
          <w:szCs w:val="16"/>
        </w:rPr>
        <w:t>Ангарске</w:t>
      </w:r>
      <w:proofErr w:type="spellEnd"/>
      <w:r w:rsidRPr="00B177D9">
        <w:rPr>
          <w:rFonts w:ascii="Times New Roman" w:hAnsi="Times New Roman" w:cs="Times New Roman"/>
          <w:sz w:val="16"/>
          <w:szCs w:val="16"/>
        </w:rPr>
        <w:t xml:space="preserve"> погиб человек, 4 человека получили травмы. 28 человек спасены на пожарах в </w:t>
      </w:r>
      <w:proofErr w:type="spellStart"/>
      <w:r w:rsidRPr="00B177D9">
        <w:rPr>
          <w:rFonts w:ascii="Times New Roman" w:hAnsi="Times New Roman" w:cs="Times New Roman"/>
          <w:sz w:val="16"/>
          <w:szCs w:val="16"/>
        </w:rPr>
        <w:t>Ангарске</w:t>
      </w:r>
      <w:proofErr w:type="spellEnd"/>
      <w:r w:rsidRPr="00B177D9">
        <w:rPr>
          <w:rFonts w:ascii="Times New Roman" w:hAnsi="Times New Roman" w:cs="Times New Roman"/>
          <w:sz w:val="16"/>
          <w:szCs w:val="16"/>
        </w:rPr>
        <w:t xml:space="preserve"> и Братске, 30 человек эвакуированы.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 xml:space="preserve">     В десятом часу вечера 10 февраля на телефон «101» поступило сообщение о пожаре в многоквартирном доме в городе </w:t>
      </w:r>
      <w:proofErr w:type="spellStart"/>
      <w:r w:rsidRPr="00B177D9">
        <w:rPr>
          <w:rFonts w:ascii="Times New Roman" w:hAnsi="Times New Roman" w:cs="Times New Roman"/>
          <w:sz w:val="16"/>
          <w:szCs w:val="16"/>
        </w:rPr>
        <w:t>Ангарске</w:t>
      </w:r>
      <w:proofErr w:type="spellEnd"/>
      <w:r w:rsidRPr="00B177D9">
        <w:rPr>
          <w:rFonts w:ascii="Times New Roman" w:hAnsi="Times New Roman" w:cs="Times New Roman"/>
          <w:sz w:val="16"/>
          <w:szCs w:val="16"/>
        </w:rPr>
        <w:t>. О сильном задымлении в четырёхэтажном доме коридорного типа сообщили жильцы.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 xml:space="preserve">     На момент прибытия первого подразделения наблюдалось открытое горение и выход дыма из окна 2 этажа. По маршевым лестницам из подъезда самостоятельно эвакуировались 10 человек. Подразделениями по лестничному маршу при помощи спасательных устройств были спасены 17 человек, в том числе двое детей, по </w:t>
      </w:r>
      <w:proofErr w:type="spellStart"/>
      <w:r w:rsidRPr="00B177D9">
        <w:rPr>
          <w:rFonts w:ascii="Times New Roman" w:hAnsi="Times New Roman" w:cs="Times New Roman"/>
          <w:sz w:val="16"/>
          <w:szCs w:val="16"/>
        </w:rPr>
        <w:t>автолестнице</w:t>
      </w:r>
      <w:proofErr w:type="spellEnd"/>
      <w:r w:rsidRPr="00B177D9">
        <w:rPr>
          <w:rFonts w:ascii="Times New Roman" w:hAnsi="Times New Roman" w:cs="Times New Roman"/>
          <w:sz w:val="16"/>
          <w:szCs w:val="16"/>
        </w:rPr>
        <w:t xml:space="preserve"> из окон были спасены еще трое жильцов.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 xml:space="preserve">     В ходе разведки пожарными в составе звена </w:t>
      </w:r>
      <w:proofErr w:type="spellStart"/>
      <w:r w:rsidRPr="00B177D9">
        <w:rPr>
          <w:rFonts w:ascii="Times New Roman" w:hAnsi="Times New Roman" w:cs="Times New Roman"/>
          <w:sz w:val="16"/>
          <w:szCs w:val="16"/>
        </w:rPr>
        <w:t>газодымозащитной</w:t>
      </w:r>
      <w:proofErr w:type="spellEnd"/>
      <w:r w:rsidRPr="00B177D9">
        <w:rPr>
          <w:rFonts w:ascii="Times New Roman" w:hAnsi="Times New Roman" w:cs="Times New Roman"/>
          <w:sz w:val="16"/>
          <w:szCs w:val="16"/>
        </w:rPr>
        <w:t xml:space="preserve"> службы в общем коридоре был найден пострадавший 45-летний мужчина, хозяин комнаты на втором этаже, где произошёл пожар. Его вёл к выходу сосед. В алкогольном опьянении с отравлением угарным газом пострадавший был передан врачам скорой помощи. В горевшей комнате на кровати была обнаружена погибшая 58-летняя женщина.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pacing w:val="3"/>
          <w:sz w:val="16"/>
          <w:szCs w:val="16"/>
          <w:bdr w:val="none" w:sz="0" w:space="0" w:color="auto" w:frame="1"/>
        </w:rPr>
        <w:t xml:space="preserve">     В течение 10 минут открытое горение было ликвидировано. Еще в течение двух часов </w:t>
      </w:r>
      <w:proofErr w:type="spellStart"/>
      <w:r w:rsidRPr="00B177D9">
        <w:rPr>
          <w:rFonts w:ascii="Times New Roman" w:hAnsi="Times New Roman" w:cs="Times New Roman"/>
          <w:spacing w:val="3"/>
          <w:sz w:val="16"/>
          <w:szCs w:val="16"/>
          <w:bdr w:val="none" w:sz="0" w:space="0" w:color="auto" w:frame="1"/>
        </w:rPr>
        <w:t>огнеборцы</w:t>
      </w:r>
      <w:proofErr w:type="spellEnd"/>
      <w:r w:rsidRPr="00B177D9">
        <w:rPr>
          <w:rFonts w:ascii="Times New Roman" w:hAnsi="Times New Roman" w:cs="Times New Roman"/>
          <w:spacing w:val="3"/>
          <w:sz w:val="16"/>
          <w:szCs w:val="16"/>
          <w:bdr w:val="none" w:sz="0" w:space="0" w:color="auto" w:frame="1"/>
        </w:rPr>
        <w:t xml:space="preserve"> ликвидировали последствия пожара и проверяли помещения многоквартирного жилого дома. В результате пожара комната была повреждена изнутри по всей площади.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 xml:space="preserve">     Позже к медикам за помощью обратились еще </w:t>
      </w:r>
      <w:proofErr w:type="gramStart"/>
      <w:r w:rsidRPr="00B177D9">
        <w:rPr>
          <w:rFonts w:ascii="Times New Roman" w:hAnsi="Times New Roman" w:cs="Times New Roman"/>
          <w:sz w:val="16"/>
          <w:szCs w:val="16"/>
        </w:rPr>
        <w:t>трое человек</w:t>
      </w:r>
      <w:proofErr w:type="gramEnd"/>
      <w:r w:rsidRPr="00B177D9">
        <w:rPr>
          <w:rFonts w:ascii="Times New Roman" w:hAnsi="Times New Roman" w:cs="Times New Roman"/>
          <w:sz w:val="16"/>
          <w:szCs w:val="16"/>
        </w:rPr>
        <w:t xml:space="preserve"> с отравлением угарным газом. Все пострадавшие были госпитализированы.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 xml:space="preserve">     Дознаватели МЧС России, осмотрев место пожара, пришли к выводу, что причиной возгорания стала неосторожность при курении. При этом в здании коридорного типа дым быстро распространился по всем этажам и отрезал людям пути эвакуации.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 xml:space="preserve">      В это же время в </w:t>
      </w:r>
      <w:proofErr w:type="gramStart"/>
      <w:r w:rsidRPr="00B177D9">
        <w:rPr>
          <w:rFonts w:ascii="Times New Roman" w:hAnsi="Times New Roman" w:cs="Times New Roman"/>
          <w:sz w:val="16"/>
          <w:szCs w:val="16"/>
        </w:rPr>
        <w:t>г</w:t>
      </w:r>
      <w:proofErr w:type="gramEnd"/>
      <w:r w:rsidRPr="00B177D9">
        <w:rPr>
          <w:rFonts w:ascii="Times New Roman" w:hAnsi="Times New Roman" w:cs="Times New Roman"/>
          <w:sz w:val="16"/>
          <w:szCs w:val="16"/>
        </w:rPr>
        <w:t xml:space="preserve">. Братске на улице </w:t>
      </w:r>
      <w:proofErr w:type="spellStart"/>
      <w:r w:rsidRPr="00B177D9">
        <w:rPr>
          <w:rFonts w:ascii="Times New Roman" w:hAnsi="Times New Roman" w:cs="Times New Roman"/>
          <w:sz w:val="16"/>
          <w:szCs w:val="16"/>
        </w:rPr>
        <w:t>Подбельского</w:t>
      </w:r>
      <w:proofErr w:type="spellEnd"/>
      <w:r w:rsidRPr="00B177D9">
        <w:rPr>
          <w:rFonts w:ascii="Times New Roman" w:hAnsi="Times New Roman" w:cs="Times New Roman"/>
          <w:sz w:val="16"/>
          <w:szCs w:val="16"/>
        </w:rPr>
        <w:t xml:space="preserve"> произошёл пожар в одной из квартир на третьем этаже пятиэтажного жилого дома. Два пожарных расчёта и </w:t>
      </w:r>
      <w:proofErr w:type="spellStart"/>
      <w:r w:rsidRPr="00B177D9">
        <w:rPr>
          <w:rFonts w:ascii="Times New Roman" w:hAnsi="Times New Roman" w:cs="Times New Roman"/>
          <w:sz w:val="16"/>
          <w:szCs w:val="16"/>
        </w:rPr>
        <w:t>автолестница</w:t>
      </w:r>
      <w:proofErr w:type="spellEnd"/>
      <w:r w:rsidRPr="00B177D9">
        <w:rPr>
          <w:rFonts w:ascii="Times New Roman" w:hAnsi="Times New Roman" w:cs="Times New Roman"/>
          <w:sz w:val="16"/>
          <w:szCs w:val="16"/>
        </w:rPr>
        <w:t xml:space="preserve">, прибыв к месту пожара, приступили к эвакуации жильцов из задымлённого подъезда. По маршевым лестницам из подъезда самостоятельно эвакуировались 20 человек. Звеньями </w:t>
      </w:r>
      <w:proofErr w:type="spellStart"/>
      <w:r w:rsidRPr="00B177D9">
        <w:rPr>
          <w:rFonts w:ascii="Times New Roman" w:hAnsi="Times New Roman" w:cs="Times New Roman"/>
          <w:sz w:val="16"/>
          <w:szCs w:val="16"/>
        </w:rPr>
        <w:t>газодымозащитной</w:t>
      </w:r>
      <w:proofErr w:type="spellEnd"/>
      <w:r w:rsidRPr="00B177D9">
        <w:rPr>
          <w:rFonts w:ascii="Times New Roman" w:hAnsi="Times New Roman" w:cs="Times New Roman"/>
          <w:sz w:val="16"/>
          <w:szCs w:val="16"/>
        </w:rPr>
        <w:t xml:space="preserve"> службы из дома при помощи спасательных устройств были спасены 8 человек. В результате пожара огнём была повреждена квартира и вещи. Общая площадь пожара составила 24 кв.м. На месте пожара в настоящее время работают дознаватели.      Предположительно, причиной пожара также могло стать неосторожное обращение с огнем. </w:t>
      </w: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B177D9" w:rsidRPr="00B177D9" w:rsidRDefault="00B177D9" w:rsidP="00B177D9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B177D9" w:rsidRPr="00B177D9" w:rsidRDefault="00B177D9" w:rsidP="00B177D9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B177D9">
        <w:rPr>
          <w:rFonts w:ascii="Times New Roman" w:hAnsi="Times New Roman" w:cs="Times New Roman"/>
          <w:sz w:val="16"/>
          <w:szCs w:val="16"/>
        </w:rPr>
        <w:t>Инструктор противопожарной профилактики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B177D9">
        <w:rPr>
          <w:rFonts w:ascii="Times New Roman" w:hAnsi="Times New Roman" w:cs="Times New Roman"/>
          <w:sz w:val="16"/>
          <w:szCs w:val="16"/>
        </w:rPr>
        <w:t>ОГБУ «ПСС Иркутской области»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177D9">
        <w:rPr>
          <w:rFonts w:ascii="Times New Roman" w:hAnsi="Times New Roman" w:cs="Times New Roman"/>
          <w:sz w:val="16"/>
          <w:szCs w:val="16"/>
        </w:rPr>
        <w:t xml:space="preserve">Е.Г. </w:t>
      </w:r>
      <w:proofErr w:type="spellStart"/>
      <w:r w:rsidRPr="00B177D9">
        <w:rPr>
          <w:rFonts w:ascii="Times New Roman" w:hAnsi="Times New Roman" w:cs="Times New Roman"/>
          <w:sz w:val="16"/>
          <w:szCs w:val="16"/>
        </w:rPr>
        <w:t>Степанюк</w:t>
      </w:r>
      <w:proofErr w:type="spellEnd"/>
    </w:p>
    <w:p w:rsidR="00B177D9" w:rsidRPr="00B177D9" w:rsidRDefault="00B177D9" w:rsidP="00B177D9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B447CB" w:rsidRDefault="00B447CB" w:rsidP="007162E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B447CB" w:rsidRDefault="00B447CB" w:rsidP="007162E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B447CB" w:rsidRDefault="00B177D9" w:rsidP="007162E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  <w:r w:rsidRPr="00B177D9">
        <w:rPr>
          <w:rFonts w:ascii="Times New Roman" w:hAnsi="Times New Roman" w:cs="Times New Roman"/>
          <w:noProof/>
          <w:kern w:val="2"/>
          <w:sz w:val="16"/>
          <w:szCs w:val="16"/>
        </w:rPr>
        <w:drawing>
          <wp:inline distT="0" distB="0" distL="0" distR="0">
            <wp:extent cx="1743075" cy="4857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47CB" w:rsidRDefault="00B447CB" w:rsidP="007162E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CC7874" w:rsidRDefault="00CC7874" w:rsidP="007162EF">
      <w:pPr>
        <w:pStyle w:val="ConsPlusNonformat"/>
        <w:widowControl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B177D9" w:rsidRPr="00A53040" w:rsidRDefault="00B177D9" w:rsidP="00B177D9">
      <w:pPr>
        <w:spacing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A53040">
        <w:rPr>
          <w:rFonts w:ascii="Times New Roman" w:hAnsi="Times New Roman" w:cs="Times New Roman"/>
          <w:sz w:val="16"/>
          <w:szCs w:val="16"/>
        </w:rPr>
        <w:t>Федеральная кадастровая палата озвучила количество земельных участков, снятых с кадастрового учета в прошлом году</w:t>
      </w:r>
    </w:p>
    <w:p w:rsidR="00B177D9" w:rsidRPr="00A53040" w:rsidRDefault="00B177D9" w:rsidP="00B177D9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A53040">
        <w:rPr>
          <w:rFonts w:ascii="Times New Roman" w:hAnsi="Times New Roman" w:cs="Times New Roman"/>
          <w:b/>
          <w:bCs/>
          <w:sz w:val="16"/>
          <w:szCs w:val="16"/>
        </w:rPr>
        <w:t xml:space="preserve">С января по декабрь прошлого года с кадастрового учета снято более 630 тыс. земельных участков. Как правило, процедура проводится по желанию землевладельца в случае преобразования участка, а также для прекращения уплаты земельного налога, если участок утратил свою функциональность. В 2019 году с кадастрового учета снято почти вдвое меньше земельных участков, чем в предыдущем – в 2018 году снято более 1,1 </w:t>
      </w:r>
      <w:proofErr w:type="spellStart"/>
      <w:proofErr w:type="gramStart"/>
      <w:r w:rsidRPr="00A53040">
        <w:rPr>
          <w:rFonts w:ascii="Times New Roman" w:hAnsi="Times New Roman" w:cs="Times New Roman"/>
          <w:b/>
          <w:bCs/>
          <w:sz w:val="16"/>
          <w:szCs w:val="16"/>
        </w:rPr>
        <w:t>млн</w:t>
      </w:r>
      <w:proofErr w:type="spellEnd"/>
      <w:proofErr w:type="gramEnd"/>
      <w:r w:rsidRPr="00A53040">
        <w:rPr>
          <w:rFonts w:ascii="Times New Roman" w:hAnsi="Times New Roman" w:cs="Times New Roman"/>
          <w:b/>
          <w:bCs/>
          <w:sz w:val="16"/>
          <w:szCs w:val="16"/>
        </w:rPr>
        <w:t xml:space="preserve"> участков. </w:t>
      </w:r>
    </w:p>
    <w:p w:rsidR="00B177D9" w:rsidRPr="00A53040" w:rsidRDefault="00B177D9" w:rsidP="00B177D9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A53040">
        <w:rPr>
          <w:rFonts w:ascii="Times New Roman" w:hAnsi="Times New Roman" w:cs="Times New Roman"/>
          <w:sz w:val="16"/>
          <w:szCs w:val="16"/>
        </w:rPr>
        <w:t>С начала 2019 года учетная процедура проведена в отношении почти 5,4</w:t>
      </w:r>
      <w:r w:rsidRPr="00A53040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proofErr w:type="spellStart"/>
      <w:proofErr w:type="gramStart"/>
      <w:r w:rsidRPr="00A53040">
        <w:rPr>
          <w:rFonts w:ascii="Times New Roman" w:hAnsi="Times New Roman" w:cs="Times New Roman"/>
          <w:sz w:val="16"/>
          <w:szCs w:val="16"/>
        </w:rPr>
        <w:t>млн</w:t>
      </w:r>
      <w:proofErr w:type="spellEnd"/>
      <w:proofErr w:type="gramEnd"/>
      <w:r w:rsidRPr="00A53040">
        <w:rPr>
          <w:rFonts w:ascii="Times New Roman" w:hAnsi="Times New Roman" w:cs="Times New Roman"/>
          <w:sz w:val="16"/>
          <w:szCs w:val="16"/>
        </w:rPr>
        <w:t xml:space="preserve"> земельных участков, при этом к концу года снято с кадастрового учета более 630 тыс. земельных участков. В 2018 году поставлено на учет также около 5,4</w:t>
      </w:r>
      <w:r w:rsidRPr="00A53040">
        <w:rPr>
          <w:rFonts w:ascii="Times New Roman" w:hAnsi="Times New Roman" w:cs="Times New Roman"/>
          <w:color w:val="FF0000"/>
          <w:sz w:val="16"/>
          <w:szCs w:val="16"/>
        </w:rPr>
        <w:t xml:space="preserve"> </w:t>
      </w:r>
      <w:proofErr w:type="spellStart"/>
      <w:proofErr w:type="gramStart"/>
      <w:r w:rsidRPr="00A53040">
        <w:rPr>
          <w:rFonts w:ascii="Times New Roman" w:hAnsi="Times New Roman" w:cs="Times New Roman"/>
          <w:sz w:val="16"/>
          <w:szCs w:val="16"/>
        </w:rPr>
        <w:t>млн</w:t>
      </w:r>
      <w:proofErr w:type="spellEnd"/>
      <w:proofErr w:type="gramEnd"/>
      <w:r w:rsidRPr="00A53040">
        <w:rPr>
          <w:rFonts w:ascii="Times New Roman" w:hAnsi="Times New Roman" w:cs="Times New Roman"/>
          <w:sz w:val="16"/>
          <w:szCs w:val="16"/>
        </w:rPr>
        <w:t>, тогда как снято с учета почти вдвое больше земельных участков – более 1,1 млн.</w:t>
      </w:r>
    </w:p>
    <w:p w:rsidR="00B177D9" w:rsidRPr="00A53040" w:rsidRDefault="00B177D9" w:rsidP="00B177D9">
      <w:pPr>
        <w:spacing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A53040">
        <w:rPr>
          <w:rFonts w:ascii="Times New Roman" w:hAnsi="Times New Roman" w:cs="Times New Roman"/>
          <w:sz w:val="16"/>
          <w:szCs w:val="16"/>
        </w:rPr>
        <w:t xml:space="preserve">Наибольшее число земельных участков, снятых с учета в прошлом году, в Алтайском крае – 96,2 тыс., Ставропольском крае – 30,9 тыс., Республике Башкортостан – 27,5 тыс., Саратовской области – 24,4 тыс. По итогам 2018 года абсолютными лидерами по снятию с учета земельных участков стали Иркутская область (175,2 тыс.), Свердловская область (112,9 тыс.) и Ростовская область (122,6 тыс.). </w:t>
      </w:r>
      <w:proofErr w:type="gramEnd"/>
    </w:p>
    <w:p w:rsidR="00B177D9" w:rsidRPr="00A53040" w:rsidRDefault="00B177D9" w:rsidP="00B177D9">
      <w:pPr>
        <w:spacing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A53040">
        <w:rPr>
          <w:rFonts w:ascii="Times New Roman" w:hAnsi="Times New Roman" w:cs="Times New Roman"/>
          <w:i/>
          <w:iCs/>
          <w:sz w:val="16"/>
          <w:szCs w:val="16"/>
        </w:rPr>
        <w:lastRenderedPageBreak/>
        <w:t>«Государственный кадастровый учет позволяет систематизировать и упорядочить сведения об объектах недвижимости, в том числе о земельных участках, расположенных на территории Российской Федерации. В процессе кадастрового учета каждый земельный участок получает уникальный кадастровый номер и становится самостоятельным объектом правовых отношений. Последующая процедура регистрации закрепляет за физическими или юридическими лицами право на земельный участок, позволяя совершать любые действия в отношении принадлежащих ему земель в соответствии с законодательством в сфере земельных отношений»,</w:t>
      </w:r>
      <w:r w:rsidRPr="00A53040">
        <w:rPr>
          <w:rFonts w:ascii="Times New Roman" w:hAnsi="Times New Roman" w:cs="Times New Roman"/>
          <w:sz w:val="16"/>
          <w:szCs w:val="16"/>
        </w:rPr>
        <w:t xml:space="preserve"> - говорит </w:t>
      </w:r>
      <w:r w:rsidRPr="00A53040">
        <w:rPr>
          <w:rFonts w:ascii="Times New Roman" w:hAnsi="Times New Roman" w:cs="Times New Roman"/>
          <w:b/>
          <w:bCs/>
          <w:sz w:val="16"/>
          <w:szCs w:val="16"/>
        </w:rPr>
        <w:t>эксперт Федеральной кадастровой палаты Екатерина Голованова</w:t>
      </w:r>
      <w:r w:rsidRPr="00A53040">
        <w:rPr>
          <w:rFonts w:ascii="Times New Roman" w:hAnsi="Times New Roman" w:cs="Times New Roman"/>
          <w:sz w:val="16"/>
          <w:szCs w:val="16"/>
        </w:rPr>
        <w:t>.</w:t>
      </w:r>
    </w:p>
    <w:p w:rsidR="00B177D9" w:rsidRPr="00A53040" w:rsidRDefault="00B177D9" w:rsidP="00B177D9">
      <w:pPr>
        <w:spacing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A53040">
        <w:rPr>
          <w:rFonts w:ascii="Times New Roman" w:hAnsi="Times New Roman" w:cs="Times New Roman"/>
          <w:sz w:val="16"/>
          <w:szCs w:val="16"/>
        </w:rPr>
        <w:t xml:space="preserve">Снятие с государственного кадастрового учета объекта недвижимости подразумевает прекращение актуальности сведений о самом объекте, прекращение права собственности и, соответственно, освобождение владельца от налогового бремени. Согласно Земельному кодексу РФ и федеральному закону «О государственной регистрации недвижимости» снятие с кадастрового учета земельного участка может производиться только в ряде определенных случаев. </w:t>
      </w:r>
    </w:p>
    <w:p w:rsidR="00B177D9" w:rsidRPr="00A53040" w:rsidRDefault="00B177D9" w:rsidP="00B177D9">
      <w:pPr>
        <w:spacing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A53040">
        <w:rPr>
          <w:rFonts w:ascii="Times New Roman" w:hAnsi="Times New Roman" w:cs="Times New Roman"/>
          <w:sz w:val="16"/>
          <w:szCs w:val="16"/>
        </w:rPr>
        <w:t>Например, если собственник принял решение о преобразовании своего земельного участка путем процедуры раздела, объединения или перераспределения, то такой земельный участок утрачивает актуальность, запись о нем в реестре недвижимости переходит в статус «архивная», а для вновь образованных участков он становится исходным. В данном случае процедура снятия строго определена нормой Земельного кодекса РФ.</w:t>
      </w:r>
    </w:p>
    <w:p w:rsidR="00B177D9" w:rsidRPr="00A53040" w:rsidRDefault="00B177D9" w:rsidP="00B177D9">
      <w:pPr>
        <w:spacing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A53040">
        <w:rPr>
          <w:rFonts w:ascii="Times New Roman" w:hAnsi="Times New Roman" w:cs="Times New Roman"/>
          <w:sz w:val="16"/>
          <w:szCs w:val="16"/>
        </w:rPr>
        <w:t xml:space="preserve">Следующий вариант снятия связан с особенным статусом земельного участка, который носит название «временный». Такой статус приобретали участки, прошедшие кадастровый учет до 1 января 2017 года, и регистрация </w:t>
      </w:r>
      <w:proofErr w:type="gramStart"/>
      <w:r w:rsidRPr="00A53040">
        <w:rPr>
          <w:rFonts w:ascii="Times New Roman" w:hAnsi="Times New Roman" w:cs="Times New Roman"/>
          <w:sz w:val="16"/>
          <w:szCs w:val="16"/>
        </w:rPr>
        <w:t>прав</w:t>
      </w:r>
      <w:proofErr w:type="gramEnd"/>
      <w:r w:rsidRPr="00A53040">
        <w:rPr>
          <w:rFonts w:ascii="Times New Roman" w:hAnsi="Times New Roman" w:cs="Times New Roman"/>
          <w:sz w:val="16"/>
          <w:szCs w:val="16"/>
        </w:rPr>
        <w:t xml:space="preserve"> на которые не проводилась. Если право на такой участок и далее не будет зарегистрировано, то после 1 марта 2022 года «временный» участок </w:t>
      </w:r>
      <w:hyperlink r:id="rId19" w:anchor="/document/71129192/paragraph/934/highlight/218-%D0%A4%D0%97:2" w:history="1">
        <w:r w:rsidRPr="00A53040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ru-RU"/>
          </w:rPr>
          <w:t>будет снят</w:t>
        </w:r>
      </w:hyperlink>
      <w:r w:rsidRPr="00A53040">
        <w:rPr>
          <w:rFonts w:ascii="Times New Roman" w:hAnsi="Times New Roman" w:cs="Times New Roman"/>
          <w:sz w:val="16"/>
          <w:szCs w:val="16"/>
        </w:rPr>
        <w:t xml:space="preserve"> кадастрового учета.</w:t>
      </w:r>
    </w:p>
    <w:p w:rsidR="00B177D9" w:rsidRPr="00A53040" w:rsidRDefault="00B177D9" w:rsidP="00B177D9">
      <w:pPr>
        <w:spacing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A53040">
        <w:rPr>
          <w:rFonts w:ascii="Times New Roman" w:hAnsi="Times New Roman" w:cs="Times New Roman"/>
          <w:sz w:val="16"/>
          <w:szCs w:val="16"/>
        </w:rPr>
        <w:t>Статус всех земельных участков, прошедших процедуру государственного кадастрового учета после 1 января 2017 года, носит название «актуальный». Однако в случае отсутствия зарегистрированного права на такие земельные участки в течени</w:t>
      </w:r>
      <w:proofErr w:type="gramStart"/>
      <w:r w:rsidRPr="00A53040">
        <w:rPr>
          <w:rFonts w:ascii="Times New Roman" w:hAnsi="Times New Roman" w:cs="Times New Roman"/>
          <w:sz w:val="16"/>
          <w:szCs w:val="16"/>
        </w:rPr>
        <w:t>и</w:t>
      </w:r>
      <w:proofErr w:type="gramEnd"/>
      <w:r w:rsidRPr="00A53040">
        <w:rPr>
          <w:rFonts w:ascii="Times New Roman" w:hAnsi="Times New Roman" w:cs="Times New Roman"/>
          <w:sz w:val="16"/>
          <w:szCs w:val="16"/>
        </w:rPr>
        <w:t xml:space="preserve"> 5 лет с момента проведения процедуры учета в отношении них также </w:t>
      </w:r>
      <w:hyperlink r:id="rId20" w:anchor="/document/71129192/paragraph/628/highlight/218-%D0%A4%D0%97:2" w:history="1">
        <w:r w:rsidRPr="00A53040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ru-RU"/>
          </w:rPr>
          <w:t>будет проведена</w:t>
        </w:r>
      </w:hyperlink>
      <w:r w:rsidRPr="00A53040">
        <w:rPr>
          <w:rFonts w:ascii="Times New Roman" w:hAnsi="Times New Roman" w:cs="Times New Roman"/>
          <w:sz w:val="16"/>
          <w:szCs w:val="16"/>
        </w:rPr>
        <w:t xml:space="preserve"> процедура снятия с кадастрового учета. </w:t>
      </w:r>
    </w:p>
    <w:p w:rsidR="00B177D9" w:rsidRPr="00A53040" w:rsidRDefault="00B177D9" w:rsidP="00B177D9">
      <w:pPr>
        <w:spacing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A53040">
        <w:rPr>
          <w:rFonts w:ascii="Times New Roman" w:hAnsi="Times New Roman" w:cs="Times New Roman"/>
          <w:sz w:val="16"/>
          <w:szCs w:val="16"/>
        </w:rPr>
        <w:t xml:space="preserve">И последняя по вариации, но не по юридическому значению, - это процедура исключения сведений о земельных участках, записи о которых внесены в </w:t>
      </w:r>
      <w:proofErr w:type="spellStart"/>
      <w:r w:rsidRPr="00A53040">
        <w:rPr>
          <w:rFonts w:ascii="Times New Roman" w:hAnsi="Times New Roman" w:cs="Times New Roman"/>
          <w:sz w:val="16"/>
          <w:szCs w:val="16"/>
        </w:rPr>
        <w:t>госреестр</w:t>
      </w:r>
      <w:proofErr w:type="spellEnd"/>
      <w:r w:rsidRPr="00A53040">
        <w:rPr>
          <w:rFonts w:ascii="Times New Roman" w:hAnsi="Times New Roman" w:cs="Times New Roman"/>
          <w:sz w:val="16"/>
          <w:szCs w:val="16"/>
        </w:rPr>
        <w:t xml:space="preserve"> до 1 марта 2008 года, при соблюдении трех условий: </w:t>
      </w:r>
      <w:r w:rsidRPr="00A53040">
        <w:rPr>
          <w:rFonts w:ascii="Times New Roman" w:hAnsi="Times New Roman" w:cs="Times New Roman"/>
          <w:sz w:val="16"/>
          <w:szCs w:val="16"/>
        </w:rPr>
        <w:br/>
        <w:t>1) отсутствие зарегистрированного документа, разграничивающего право на земельный участок (договор, распоряжение и т.п.);</w:t>
      </w:r>
    </w:p>
    <w:p w:rsidR="00B177D9" w:rsidRPr="00A53040" w:rsidRDefault="00B177D9" w:rsidP="00B177D9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53040">
        <w:rPr>
          <w:rFonts w:ascii="Times New Roman" w:hAnsi="Times New Roman" w:cs="Times New Roman"/>
          <w:sz w:val="16"/>
          <w:szCs w:val="16"/>
        </w:rPr>
        <w:t>2) наличие ранее возникшего права на земельный участок;</w:t>
      </w:r>
    </w:p>
    <w:p w:rsidR="00B177D9" w:rsidRPr="00A53040" w:rsidRDefault="00B177D9" w:rsidP="00B177D9">
      <w:pPr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53040">
        <w:rPr>
          <w:rFonts w:ascii="Times New Roman" w:hAnsi="Times New Roman" w:cs="Times New Roman"/>
          <w:sz w:val="16"/>
          <w:szCs w:val="16"/>
        </w:rPr>
        <w:t>3) отсутствие объектов недвижимости на таком участке, подтвержденное документально.</w:t>
      </w:r>
    </w:p>
    <w:p w:rsidR="00B177D9" w:rsidRPr="00A53040" w:rsidRDefault="00B177D9" w:rsidP="00B177D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A53040">
        <w:rPr>
          <w:rFonts w:ascii="Times New Roman" w:hAnsi="Times New Roman" w:cs="Times New Roman"/>
          <w:sz w:val="16"/>
          <w:szCs w:val="16"/>
        </w:rPr>
        <w:t>Если к моменту подачи заявления участок уже будет снят с кадастрового учета, в регистрации права собственности будет отказано, и решать вопрос о принадлежности участка придется уже в суде. Снятые с учета земельные участки получают статус свободных (</w:t>
      </w:r>
      <w:proofErr w:type="spellStart"/>
      <w:r w:rsidRPr="00A53040">
        <w:rPr>
          <w:rFonts w:ascii="Times New Roman" w:hAnsi="Times New Roman" w:cs="Times New Roman"/>
          <w:sz w:val="16"/>
          <w:szCs w:val="16"/>
        </w:rPr>
        <w:t>неразграниченных</w:t>
      </w:r>
      <w:proofErr w:type="spellEnd"/>
      <w:r w:rsidRPr="00A53040">
        <w:rPr>
          <w:rFonts w:ascii="Times New Roman" w:hAnsi="Times New Roman" w:cs="Times New Roman"/>
          <w:sz w:val="16"/>
          <w:szCs w:val="16"/>
        </w:rPr>
        <w:t>) и переходят в распоряжение уполномоченного органа местного самоуправления.</w:t>
      </w:r>
      <w:r w:rsidRPr="00A53040">
        <w:rPr>
          <w:rFonts w:ascii="Times New Roman" w:hAnsi="Times New Roman" w:cs="Times New Roman"/>
          <w:i/>
          <w:iCs/>
          <w:sz w:val="16"/>
          <w:szCs w:val="16"/>
        </w:rPr>
        <w:t xml:space="preserve"> «Особое внимание стоит уделить земельным участкам, которые были получены в наследство. Именно в таких случаях может выясниться, что запись о правообладателе «старого» участка отсутствует в ЕГРН или участок уже снят с учета. Поэтому стоит заранее выяснить, какие сведения о земельном наделе содержатся в </w:t>
      </w:r>
      <w:proofErr w:type="spellStart"/>
      <w:r w:rsidRPr="00A53040">
        <w:rPr>
          <w:rFonts w:ascii="Times New Roman" w:hAnsi="Times New Roman" w:cs="Times New Roman"/>
          <w:i/>
          <w:iCs/>
          <w:sz w:val="16"/>
          <w:szCs w:val="16"/>
        </w:rPr>
        <w:t>госреестре</w:t>
      </w:r>
      <w:proofErr w:type="spellEnd"/>
      <w:r w:rsidRPr="00A53040">
        <w:rPr>
          <w:rFonts w:ascii="Times New Roman" w:hAnsi="Times New Roman" w:cs="Times New Roman"/>
          <w:i/>
          <w:iCs/>
          <w:sz w:val="16"/>
          <w:szCs w:val="16"/>
        </w:rPr>
        <w:t xml:space="preserve"> недвижимости, и представить в регистрирующий орган документы, содержащие недостающие данные о </w:t>
      </w:r>
      <w:proofErr w:type="spellStart"/>
      <w:r w:rsidRPr="00A53040">
        <w:rPr>
          <w:rFonts w:ascii="Times New Roman" w:hAnsi="Times New Roman" w:cs="Times New Roman"/>
          <w:i/>
          <w:iCs/>
          <w:sz w:val="16"/>
          <w:szCs w:val="16"/>
        </w:rPr>
        <w:t>правоообладателе</w:t>
      </w:r>
      <w:proofErr w:type="spellEnd"/>
      <w:r w:rsidRPr="00A53040">
        <w:rPr>
          <w:rFonts w:ascii="Times New Roman" w:hAnsi="Times New Roman" w:cs="Times New Roman"/>
          <w:i/>
          <w:iCs/>
          <w:sz w:val="16"/>
          <w:szCs w:val="16"/>
        </w:rPr>
        <w:t>. А если в ЕГРН отсутствуют сведения о земельных границах, то помимо прочего провести межевание участка»,</w:t>
      </w:r>
      <w:r w:rsidRPr="00A53040">
        <w:rPr>
          <w:rFonts w:ascii="Times New Roman" w:hAnsi="Times New Roman" w:cs="Times New Roman"/>
          <w:sz w:val="16"/>
          <w:szCs w:val="16"/>
        </w:rPr>
        <w:t xml:space="preserve"> - обращает внимание </w:t>
      </w:r>
      <w:r w:rsidRPr="00A53040">
        <w:rPr>
          <w:rFonts w:ascii="Times New Roman" w:hAnsi="Times New Roman" w:cs="Times New Roman"/>
          <w:b/>
          <w:bCs/>
          <w:sz w:val="16"/>
          <w:szCs w:val="16"/>
        </w:rPr>
        <w:t xml:space="preserve">Екатерина Голованова. </w:t>
      </w:r>
    </w:p>
    <w:p w:rsidR="00B177D9" w:rsidRPr="00A53040" w:rsidRDefault="00B177D9" w:rsidP="00B177D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A53040">
        <w:rPr>
          <w:rFonts w:ascii="Times New Roman" w:hAnsi="Times New Roman" w:cs="Times New Roman"/>
          <w:sz w:val="16"/>
          <w:szCs w:val="16"/>
        </w:rPr>
        <w:t xml:space="preserve">Проверить, какие сведения о земельном участке содержатся в ЕГРН, имеется ли запись о собственнике, поможет выписка «Об основных характеристиках и зарегистрированных правах на объект недвижимости» из Единого </w:t>
      </w:r>
      <w:proofErr w:type="spellStart"/>
      <w:r w:rsidRPr="00A53040">
        <w:rPr>
          <w:rFonts w:ascii="Times New Roman" w:hAnsi="Times New Roman" w:cs="Times New Roman"/>
          <w:sz w:val="16"/>
          <w:szCs w:val="16"/>
        </w:rPr>
        <w:t>госреестра</w:t>
      </w:r>
      <w:proofErr w:type="spellEnd"/>
      <w:r w:rsidRPr="00A53040">
        <w:rPr>
          <w:rFonts w:ascii="Times New Roman" w:hAnsi="Times New Roman" w:cs="Times New Roman"/>
          <w:sz w:val="16"/>
          <w:szCs w:val="16"/>
        </w:rPr>
        <w:t xml:space="preserve"> недвижимости.</w:t>
      </w:r>
      <w:proofErr w:type="gramEnd"/>
      <w:r w:rsidRPr="00A53040">
        <w:rPr>
          <w:rFonts w:ascii="Times New Roman" w:hAnsi="Times New Roman" w:cs="Times New Roman"/>
          <w:sz w:val="16"/>
          <w:szCs w:val="16"/>
        </w:rPr>
        <w:t xml:space="preserve"> Заказать выписку можно любым удобным способом, в том числе </w:t>
      </w:r>
      <w:proofErr w:type="spellStart"/>
      <w:r w:rsidRPr="00A53040">
        <w:rPr>
          <w:rFonts w:ascii="Times New Roman" w:hAnsi="Times New Roman" w:cs="Times New Roman"/>
          <w:sz w:val="16"/>
          <w:szCs w:val="16"/>
        </w:rPr>
        <w:t>онлайн</w:t>
      </w:r>
      <w:proofErr w:type="spellEnd"/>
      <w:r w:rsidRPr="00A53040">
        <w:rPr>
          <w:rFonts w:ascii="Times New Roman" w:hAnsi="Times New Roman" w:cs="Times New Roman"/>
          <w:sz w:val="16"/>
          <w:szCs w:val="16"/>
        </w:rPr>
        <w:t xml:space="preserve"> – с помощью </w:t>
      </w:r>
      <w:hyperlink r:id="rId21" w:history="1">
        <w:r w:rsidRPr="00A53040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ru-RU"/>
          </w:rPr>
          <w:t>нового сервиса</w:t>
        </w:r>
      </w:hyperlink>
      <w:r w:rsidRPr="00A53040">
        <w:rPr>
          <w:rFonts w:ascii="Times New Roman" w:hAnsi="Times New Roman" w:cs="Times New Roman"/>
          <w:sz w:val="16"/>
          <w:szCs w:val="16"/>
        </w:rPr>
        <w:t xml:space="preserve"> по выдаче сведений ЕГРН Федеральной кадастровой палаты.</w:t>
      </w:r>
    </w:p>
    <w:p w:rsidR="00B177D9" w:rsidRPr="00A53040" w:rsidRDefault="00B177D9" w:rsidP="00B177D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A53040">
        <w:rPr>
          <w:rFonts w:ascii="Times New Roman" w:hAnsi="Times New Roman" w:cs="Times New Roman"/>
          <w:sz w:val="16"/>
          <w:szCs w:val="16"/>
        </w:rPr>
        <w:t xml:space="preserve">Согласно действующему </w:t>
      </w:r>
      <w:hyperlink r:id="rId22" w:history="1">
        <w:r w:rsidRPr="00A53040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ru-RU"/>
          </w:rPr>
          <w:t>законодательству</w:t>
        </w:r>
      </w:hyperlink>
      <w:r w:rsidRPr="00A53040">
        <w:rPr>
          <w:rFonts w:ascii="Times New Roman" w:hAnsi="Times New Roman" w:cs="Times New Roman"/>
          <w:sz w:val="16"/>
          <w:szCs w:val="16"/>
        </w:rPr>
        <w:t>, регистрация права собственности занимает семь рабочих дней, а при передаче документов через МФЦ срок регистрационной процедуры увеличивается до девяти рабочих дней.</w:t>
      </w:r>
    </w:p>
    <w:p w:rsidR="00B177D9" w:rsidRDefault="00B177D9" w:rsidP="00B177D9"/>
    <w:p w:rsidR="00FE220E" w:rsidRDefault="00FE220E" w:rsidP="00FE220E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FE220E" w:rsidRDefault="00FE220E" w:rsidP="00FE220E">
      <w:pPr>
        <w:pStyle w:val="ConsPlusNonformat"/>
        <w:widowControl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tbl>
      <w:tblPr>
        <w:tblpPr w:leftFromText="180" w:rightFromText="180" w:vertAnchor="text" w:horzAnchor="margin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3D2DFC" w:rsidRPr="00FE0FCF" w:rsidTr="00CC7874">
        <w:tc>
          <w:tcPr>
            <w:tcW w:w="2257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.Ф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илипповск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A43AB" w:rsidRPr="0041112F" w:rsidRDefault="003A43AB" w:rsidP="0041112F">
      <w:pPr>
        <w:tabs>
          <w:tab w:val="left" w:pos="1365"/>
        </w:tabs>
        <w:rPr>
          <w:rFonts w:ascii="Times New Roman" w:hAnsi="Times New Roman" w:cs="Times New Roman"/>
          <w:sz w:val="16"/>
          <w:szCs w:val="16"/>
        </w:rPr>
      </w:pPr>
    </w:p>
    <w:sectPr w:rsidR="003A43AB" w:rsidRPr="0041112F" w:rsidSect="00E75375">
      <w:headerReference w:type="default" r:id="rId23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4036" w:rsidRDefault="00414036" w:rsidP="00AC46A4">
      <w:pPr>
        <w:spacing w:after="0"/>
      </w:pPr>
      <w:r>
        <w:separator/>
      </w:r>
    </w:p>
  </w:endnote>
  <w:endnote w:type="continuationSeparator" w:id="0">
    <w:p w:rsidR="00414036" w:rsidRDefault="00414036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4036" w:rsidRDefault="00414036" w:rsidP="00AC46A4">
      <w:pPr>
        <w:spacing w:after="0"/>
      </w:pPr>
      <w:r>
        <w:separator/>
      </w:r>
    </w:p>
  </w:footnote>
  <w:footnote w:type="continuationSeparator" w:id="0">
    <w:p w:rsidR="00414036" w:rsidRDefault="00414036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7CB" w:rsidRDefault="00B447CB" w:rsidP="0041112F">
    <w:pPr>
      <w:pStyle w:val="a3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>
      <w:rPr>
        <w:b/>
      </w:rPr>
      <w:t>нформационный вестник   от 17.02.2020г №3(140)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01885AF4"/>
    <w:multiLevelType w:val="hybridMultilevel"/>
    <w:tmpl w:val="D6ECC082"/>
    <w:lvl w:ilvl="0" w:tplc="4662A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6473DC"/>
    <w:multiLevelType w:val="hybridMultilevel"/>
    <w:tmpl w:val="1F1A9AD2"/>
    <w:lvl w:ilvl="0" w:tplc="95D44E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1A580D"/>
    <w:multiLevelType w:val="hybridMultilevel"/>
    <w:tmpl w:val="4CD64652"/>
    <w:lvl w:ilvl="0" w:tplc="C9C043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5940EEC"/>
    <w:multiLevelType w:val="hybridMultilevel"/>
    <w:tmpl w:val="7608A452"/>
    <w:lvl w:ilvl="0" w:tplc="E0F48A98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24B15822"/>
    <w:multiLevelType w:val="hybridMultilevel"/>
    <w:tmpl w:val="6D049282"/>
    <w:lvl w:ilvl="0" w:tplc="7452DA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2C4E724C"/>
    <w:multiLevelType w:val="multilevel"/>
    <w:tmpl w:val="E5F486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0">
    <w:nsid w:val="3155504C"/>
    <w:multiLevelType w:val="multilevel"/>
    <w:tmpl w:val="D03E87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ascii="Times New Roman" w:eastAsia="Calibri" w:hAnsi="Times New Roman" w:cs="Times New Roman"/>
        <w:color w:val="auto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1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160E46"/>
    <w:multiLevelType w:val="hybridMultilevel"/>
    <w:tmpl w:val="A52C39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9F44E7B"/>
    <w:multiLevelType w:val="hybridMultilevel"/>
    <w:tmpl w:val="53569034"/>
    <w:lvl w:ilvl="0" w:tplc="A282D5FA">
      <w:start w:val="1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2F6E7F"/>
    <w:multiLevelType w:val="hybridMultilevel"/>
    <w:tmpl w:val="3BD48AAE"/>
    <w:lvl w:ilvl="0" w:tplc="898647D6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9CE5FE1"/>
    <w:multiLevelType w:val="multilevel"/>
    <w:tmpl w:val="0CC0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1"/>
  </w:num>
  <w:num w:numId="7">
    <w:abstractNumId w:val="12"/>
  </w:num>
  <w:num w:numId="8">
    <w:abstractNumId w:val="15"/>
  </w:num>
  <w:num w:numId="9">
    <w:abstractNumId w:val="19"/>
  </w:num>
  <w:num w:numId="10">
    <w:abstractNumId w:val="18"/>
  </w:num>
  <w:num w:numId="11">
    <w:abstractNumId w:val="8"/>
  </w:num>
  <w:num w:numId="12">
    <w:abstractNumId w:val="17"/>
  </w:num>
  <w:num w:numId="13">
    <w:abstractNumId w:val="16"/>
  </w:num>
  <w:num w:numId="14">
    <w:abstractNumId w:val="14"/>
  </w:num>
  <w:num w:numId="15">
    <w:abstractNumId w:val="3"/>
  </w:num>
  <w:num w:numId="16">
    <w:abstractNumId w:val="13"/>
  </w:num>
  <w:num w:numId="17">
    <w:abstractNumId w:val="20"/>
  </w:num>
  <w:num w:numId="18">
    <w:abstractNumId w:val="4"/>
  </w:num>
  <w:num w:numId="19">
    <w:abstractNumId w:val="2"/>
  </w:num>
  <w:num w:numId="20">
    <w:abstractNumId w:val="1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46A4"/>
    <w:rsid w:val="00010C64"/>
    <w:rsid w:val="00025AE7"/>
    <w:rsid w:val="00055209"/>
    <w:rsid w:val="000631D5"/>
    <w:rsid w:val="00070E69"/>
    <w:rsid w:val="00091ECE"/>
    <w:rsid w:val="000B483A"/>
    <w:rsid w:val="000C4012"/>
    <w:rsid w:val="000E504F"/>
    <w:rsid w:val="0012636C"/>
    <w:rsid w:val="00135C50"/>
    <w:rsid w:val="001614C2"/>
    <w:rsid w:val="00191F71"/>
    <w:rsid w:val="001A4AA2"/>
    <w:rsid w:val="001C3B45"/>
    <w:rsid w:val="00205E06"/>
    <w:rsid w:val="002530B5"/>
    <w:rsid w:val="00262CAD"/>
    <w:rsid w:val="00263227"/>
    <w:rsid w:val="00263AD5"/>
    <w:rsid w:val="00272403"/>
    <w:rsid w:val="0027415F"/>
    <w:rsid w:val="00284260"/>
    <w:rsid w:val="00286431"/>
    <w:rsid w:val="002A235D"/>
    <w:rsid w:val="002D7434"/>
    <w:rsid w:val="002F470F"/>
    <w:rsid w:val="002F69EA"/>
    <w:rsid w:val="00322420"/>
    <w:rsid w:val="00323458"/>
    <w:rsid w:val="00333D12"/>
    <w:rsid w:val="00355330"/>
    <w:rsid w:val="003A43AB"/>
    <w:rsid w:val="003B0E7B"/>
    <w:rsid w:val="003B30FC"/>
    <w:rsid w:val="003C03CE"/>
    <w:rsid w:val="003C41A3"/>
    <w:rsid w:val="003D2DFC"/>
    <w:rsid w:val="003E0C96"/>
    <w:rsid w:val="0041112F"/>
    <w:rsid w:val="00414036"/>
    <w:rsid w:val="00427DF0"/>
    <w:rsid w:val="004B25EE"/>
    <w:rsid w:val="004B489E"/>
    <w:rsid w:val="004D0021"/>
    <w:rsid w:val="004F627A"/>
    <w:rsid w:val="004F7151"/>
    <w:rsid w:val="00500390"/>
    <w:rsid w:val="00503DBA"/>
    <w:rsid w:val="005171A1"/>
    <w:rsid w:val="0052161D"/>
    <w:rsid w:val="00526D5E"/>
    <w:rsid w:val="0053538B"/>
    <w:rsid w:val="0055134B"/>
    <w:rsid w:val="005536AC"/>
    <w:rsid w:val="0056480E"/>
    <w:rsid w:val="00564F7A"/>
    <w:rsid w:val="00570B71"/>
    <w:rsid w:val="005C535B"/>
    <w:rsid w:val="005D5374"/>
    <w:rsid w:val="005D5A67"/>
    <w:rsid w:val="00612B11"/>
    <w:rsid w:val="006141D7"/>
    <w:rsid w:val="00640A42"/>
    <w:rsid w:val="00667486"/>
    <w:rsid w:val="00676BF9"/>
    <w:rsid w:val="006970D7"/>
    <w:rsid w:val="006A07F6"/>
    <w:rsid w:val="006B00F6"/>
    <w:rsid w:val="006B3CAB"/>
    <w:rsid w:val="006B7B2E"/>
    <w:rsid w:val="007162EF"/>
    <w:rsid w:val="007348A5"/>
    <w:rsid w:val="00765DE7"/>
    <w:rsid w:val="007F18EE"/>
    <w:rsid w:val="00830F7C"/>
    <w:rsid w:val="00855A0D"/>
    <w:rsid w:val="00857178"/>
    <w:rsid w:val="00882B8F"/>
    <w:rsid w:val="008859B7"/>
    <w:rsid w:val="009050FA"/>
    <w:rsid w:val="009A282F"/>
    <w:rsid w:val="009B24E2"/>
    <w:rsid w:val="009B4124"/>
    <w:rsid w:val="009C0F0B"/>
    <w:rsid w:val="009D2CD6"/>
    <w:rsid w:val="009E2FA7"/>
    <w:rsid w:val="00A35638"/>
    <w:rsid w:val="00A37C07"/>
    <w:rsid w:val="00A53040"/>
    <w:rsid w:val="00A75B30"/>
    <w:rsid w:val="00AA0D6E"/>
    <w:rsid w:val="00AA429C"/>
    <w:rsid w:val="00AC46A4"/>
    <w:rsid w:val="00AC582B"/>
    <w:rsid w:val="00AC5D51"/>
    <w:rsid w:val="00B07373"/>
    <w:rsid w:val="00B177D9"/>
    <w:rsid w:val="00B26054"/>
    <w:rsid w:val="00B447CB"/>
    <w:rsid w:val="00B77DBB"/>
    <w:rsid w:val="00B855F0"/>
    <w:rsid w:val="00BA62E4"/>
    <w:rsid w:val="00BA7959"/>
    <w:rsid w:val="00BD33F6"/>
    <w:rsid w:val="00C05B46"/>
    <w:rsid w:val="00C70F5B"/>
    <w:rsid w:val="00C95E94"/>
    <w:rsid w:val="00CC7874"/>
    <w:rsid w:val="00CD4B1A"/>
    <w:rsid w:val="00CF22BE"/>
    <w:rsid w:val="00CF3639"/>
    <w:rsid w:val="00D35E4A"/>
    <w:rsid w:val="00DF2AF0"/>
    <w:rsid w:val="00DF4D1C"/>
    <w:rsid w:val="00E12AE6"/>
    <w:rsid w:val="00E65345"/>
    <w:rsid w:val="00E67114"/>
    <w:rsid w:val="00E715AA"/>
    <w:rsid w:val="00E75375"/>
    <w:rsid w:val="00E77758"/>
    <w:rsid w:val="00EC05D7"/>
    <w:rsid w:val="00EC3AD5"/>
    <w:rsid w:val="00EC5D88"/>
    <w:rsid w:val="00EE4EA7"/>
    <w:rsid w:val="00F00553"/>
    <w:rsid w:val="00F031E1"/>
    <w:rsid w:val="00F2779E"/>
    <w:rsid w:val="00FA43B8"/>
    <w:rsid w:val="00FE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379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A4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Title"/>
    <w:basedOn w:val="a"/>
    <w:link w:val="a8"/>
    <w:uiPriority w:val="9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8">
    <w:name w:val="Название Знак"/>
    <w:basedOn w:val="a0"/>
    <w:link w:val="a7"/>
    <w:uiPriority w:val="99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rmal (Web)"/>
    <w:basedOn w:val="a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c">
    <w:name w:val="Hyperlink"/>
    <w:basedOn w:val="a0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"/>
    <w:next w:val="a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d">
    <w:name w:val="List Paragraph"/>
    <w:basedOn w:val="a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0"/>
    <w:rsid w:val="00AC5D51"/>
  </w:style>
  <w:style w:type="table" w:styleId="af">
    <w:name w:val="Table Grid"/>
    <w:basedOn w:val="a1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Emphasis"/>
    <w:basedOn w:val="a0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0"/>
    <w:uiPriority w:val="99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1">
    <w:name w:val="a"/>
    <w:basedOn w:val="a0"/>
    <w:rsid w:val="00FE220E"/>
  </w:style>
  <w:style w:type="character" w:customStyle="1" w:styleId="a00">
    <w:name w:val="a0"/>
    <w:basedOn w:val="a0"/>
    <w:rsid w:val="00FE22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13" Type="http://schemas.openxmlformats.org/officeDocument/2006/relationships/hyperlink" Target="consultantplus://offline/ref=4E56863CB05CAFAA4A056F8726D5F97A2FC39BB98747BCBF59F916D150A3201CDF7C5DCB02AC667B2AJ3G" TargetMode="External"/><Relationship Id="rId18" Type="http://schemas.openxmlformats.org/officeDocument/2006/relationships/image" Target="media/image1.png"/><Relationship Id="rId3" Type="http://schemas.openxmlformats.org/officeDocument/2006/relationships/styles" Target="styles.xml"/><Relationship Id="rId21" Type="http://schemas.openxmlformats.org/officeDocument/2006/relationships/hyperlink" Target="https://spv.kadastr.ru/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574219D41410E9A4E8B2D9190705F18FEC20A39BEC7F00701EA35A5667A8A4B01E04304A26F5B66045F41A27051DA353249cEH" TargetMode="External"/><Relationship Id="rId17" Type="http://schemas.openxmlformats.org/officeDocument/2006/relationships/hyperlink" Target="consultantplus://offline/ref=4E56863CB05CAFAA4A056F8726D5F97A2FC394B08443BCBF59F916D150A3201CDF7C5DCB02AC67782AJDG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E56863CB05CAFAA4A056F8726D5F97A2FC394B08443BCBF59F916D150A3201CDF7C5DCB02AC67782AJ0G" TargetMode="External"/><Relationship Id="rId20" Type="http://schemas.openxmlformats.org/officeDocument/2006/relationships/hyperlink" Target="http://ivo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226BE091A934796A225E79D7BED241C38E4A0A5C4198B6215362F4630B006A5E706c2C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E56863CB05CAFAA4A056F8726D5F97A2FC394B08443BCBF59F916D150A3201CDF7C5DCB02AC66702AJ1G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1226BE091A934796A225E79D7BED241C38E4A0A5C4198B6317372F4630B006A5E706c2C" TargetMode="External"/><Relationship Id="rId19" Type="http://schemas.openxmlformats.org/officeDocument/2006/relationships/hyperlink" Target="http://ivo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124B463BEDAFED969827F295556A75A971DC01F35716336B0FFDF6A05B2F97542D7DAA9A5565C9561F5BEFBAE4161EFFTEa2H" TargetMode="External"/><Relationship Id="rId14" Type="http://schemas.openxmlformats.org/officeDocument/2006/relationships/hyperlink" Target="consultantplus://offline/ref=4E56863CB05CAFAA4A056F8726D5F97A2FC394B08443BCBF59F916D150A3201CDF7C5DCB02AC66712AJDG" TargetMode="External"/><Relationship Id="rId22" Type="http://schemas.openxmlformats.org/officeDocument/2006/relationships/hyperlink" Target="http://www.consultant.ru/document/cons_doc_LAW_182661/50de153e7e544a8aa5820c47d4acf3d780098a9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6556BBD-C1D0-4C67-B865-67C157D46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4057</Words>
  <Characters>23129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2020-02-03T13:00:00Z</cp:lastPrinted>
  <dcterms:created xsi:type="dcterms:W3CDTF">2019-08-27T05:36:00Z</dcterms:created>
  <dcterms:modified xsi:type="dcterms:W3CDTF">2020-02-28T08:51:00Z</dcterms:modified>
</cp:coreProperties>
</file>