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24" w:rsidRDefault="00F27D24" w:rsidP="00F27D24">
      <w:pPr>
        <w:suppressAutoHyphens/>
        <w:spacing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27D24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267075" cy="82867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A61" w:rsidRPr="00F27D24" w:rsidRDefault="004579DB" w:rsidP="00F27D24">
      <w:pPr>
        <w:suppressAutoHyphens/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D24">
        <w:rPr>
          <w:rFonts w:ascii="Times New Roman" w:hAnsi="Times New Roman" w:cs="Times New Roman"/>
          <w:b/>
          <w:sz w:val="28"/>
          <w:szCs w:val="28"/>
        </w:rPr>
        <w:t xml:space="preserve">На заседании </w:t>
      </w:r>
      <w:r w:rsidR="007A4741" w:rsidRPr="00F27D24">
        <w:rPr>
          <w:rFonts w:ascii="Times New Roman" w:hAnsi="Times New Roman" w:cs="Times New Roman"/>
          <w:b/>
          <w:sz w:val="28"/>
          <w:szCs w:val="28"/>
        </w:rPr>
        <w:t>Правительств</w:t>
      </w:r>
      <w:r w:rsidRPr="00F27D24">
        <w:rPr>
          <w:rFonts w:ascii="Times New Roman" w:hAnsi="Times New Roman" w:cs="Times New Roman"/>
          <w:b/>
          <w:sz w:val="28"/>
          <w:szCs w:val="28"/>
        </w:rPr>
        <w:t>а</w:t>
      </w:r>
      <w:r w:rsidR="007A4741" w:rsidRPr="00F27D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2A61" w:rsidRPr="00F27D24">
        <w:rPr>
          <w:rFonts w:ascii="Times New Roman" w:hAnsi="Times New Roman" w:cs="Times New Roman"/>
          <w:b/>
          <w:sz w:val="28"/>
          <w:szCs w:val="28"/>
        </w:rPr>
        <w:t xml:space="preserve">сегодня </w:t>
      </w:r>
      <w:r w:rsidRPr="00F27D24">
        <w:rPr>
          <w:rFonts w:ascii="Times New Roman" w:hAnsi="Times New Roman" w:cs="Times New Roman"/>
          <w:b/>
          <w:sz w:val="28"/>
          <w:szCs w:val="28"/>
        </w:rPr>
        <w:t>поддержан</w:t>
      </w:r>
      <w:r w:rsidR="007A4741" w:rsidRPr="00F27D24">
        <w:rPr>
          <w:rFonts w:ascii="Times New Roman" w:hAnsi="Times New Roman" w:cs="Times New Roman"/>
          <w:b/>
          <w:sz w:val="28"/>
          <w:szCs w:val="28"/>
        </w:rPr>
        <w:t xml:space="preserve"> пакет изменений в </w:t>
      </w:r>
      <w:r w:rsidR="009540D0" w:rsidRPr="00F27D24">
        <w:rPr>
          <w:rFonts w:ascii="Times New Roman" w:hAnsi="Times New Roman" w:cs="Times New Roman"/>
          <w:b/>
          <w:sz w:val="28"/>
          <w:szCs w:val="28"/>
        </w:rPr>
        <w:t>Ф</w:t>
      </w:r>
      <w:r w:rsidR="007A4741" w:rsidRPr="00F27D24">
        <w:rPr>
          <w:rFonts w:ascii="Times New Roman" w:hAnsi="Times New Roman" w:cs="Times New Roman"/>
          <w:b/>
          <w:sz w:val="28"/>
          <w:szCs w:val="28"/>
        </w:rPr>
        <w:t>едеральный закон «</w:t>
      </w:r>
      <w:r w:rsidR="009540D0" w:rsidRPr="00F27D24">
        <w:rPr>
          <w:rFonts w:ascii="Times New Roman" w:hAnsi="Times New Roman" w:cs="Times New Roman"/>
          <w:b/>
          <w:sz w:val="28"/>
          <w:szCs w:val="28"/>
        </w:rPr>
        <w:t>О</w:t>
      </w:r>
      <w:r w:rsidR="007A4741" w:rsidRPr="00F27D24">
        <w:rPr>
          <w:rFonts w:ascii="Times New Roman" w:hAnsi="Times New Roman" w:cs="Times New Roman"/>
          <w:b/>
          <w:sz w:val="28"/>
          <w:szCs w:val="28"/>
        </w:rPr>
        <w:t xml:space="preserve"> государств</w:t>
      </w:r>
      <w:r w:rsidR="00D467DA" w:rsidRPr="00F27D24">
        <w:rPr>
          <w:rFonts w:ascii="Times New Roman" w:hAnsi="Times New Roman" w:cs="Times New Roman"/>
          <w:b/>
          <w:sz w:val="28"/>
          <w:szCs w:val="28"/>
        </w:rPr>
        <w:t>енной регистрации недвижимости»</w:t>
      </w:r>
    </w:p>
    <w:bookmarkEnd w:id="0"/>
    <w:p w:rsidR="00C52A61" w:rsidRPr="00F27D24" w:rsidRDefault="00C52A61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>«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Следующая тема – это упрощение процедур государственного кадастрового учёта и регистрации прав. Рассмотрим сегодня соответствующие поправки в законодательство. Они, в частности, направлены на сокращение сроков государственной регистрации договоров участия в долевом строительстве многоквартирных домов. Также ряд заявлений, не связанных с переходом и ограничением прав, можно будет подать через личный кабинет – без усиленной электронной подписи. А идентификацией личности правообладателя займётся портал государственных услуг</w:t>
      </w:r>
      <w:r w:rsidRPr="00F27D2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Ещё одно важное новшество. Для ветеранов и инвалидов Великой Отечественной войны, детей-инвалидов, инвалидов с детства I группы, инвалидов I и II групп услуга вызова сотрудников </w:t>
      </w:r>
      <w:proofErr w:type="spellStart"/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Росреестра</w:t>
      </w:r>
      <w:proofErr w:type="spellEnd"/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дом станет бесплатной. Государство возьмёт на себя эти расходы</w:t>
      </w:r>
      <w:r w:rsidR="009540D0"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», –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7" w:history="1">
        <w:r w:rsidRPr="00F27D24">
          <w:rPr>
            <w:rStyle w:val="a8"/>
            <w:rFonts w:ascii="Times New Roman" w:hAnsi="Times New Roman" w:cs="Times New Roman"/>
            <w:b/>
            <w:sz w:val="28"/>
            <w:szCs w:val="28"/>
          </w:rPr>
          <w:t>сказал</w:t>
        </w:r>
      </w:hyperlink>
      <w:r w:rsidRPr="00F27D24">
        <w:rPr>
          <w:rFonts w:ascii="Times New Roman" w:hAnsi="Times New Roman" w:cs="Times New Roman"/>
          <w:b/>
          <w:sz w:val="28"/>
          <w:szCs w:val="28"/>
        </w:rPr>
        <w:t xml:space="preserve"> Председатель Правительства Михаил </w:t>
      </w:r>
      <w:proofErr w:type="spellStart"/>
      <w:r w:rsidRPr="00F27D24">
        <w:rPr>
          <w:rFonts w:ascii="Times New Roman" w:hAnsi="Times New Roman" w:cs="Times New Roman"/>
          <w:b/>
          <w:sz w:val="28"/>
          <w:szCs w:val="28"/>
        </w:rPr>
        <w:t>Мишустин</w:t>
      </w:r>
      <w:proofErr w:type="spellEnd"/>
      <w:r w:rsidRPr="00F27D2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579DB" w:rsidRPr="00F27D24" w:rsidRDefault="00E2128A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 xml:space="preserve">Как </w:t>
      </w:r>
      <w:r w:rsidR="00C4568B" w:rsidRPr="00F27D24">
        <w:rPr>
          <w:rFonts w:ascii="Times New Roman" w:hAnsi="Times New Roman" w:cs="Times New Roman"/>
          <w:bCs/>
          <w:sz w:val="28"/>
          <w:szCs w:val="28"/>
        </w:rPr>
        <w:t>сообщила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7D24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Правительства Виктория </w:t>
      </w:r>
      <w:proofErr w:type="spellStart"/>
      <w:r w:rsidRPr="00F27D24">
        <w:rPr>
          <w:rFonts w:ascii="Times New Roman" w:hAnsi="Times New Roman" w:cs="Times New Roman"/>
          <w:b/>
          <w:sz w:val="28"/>
          <w:szCs w:val="28"/>
        </w:rPr>
        <w:t>Абрамченко</w:t>
      </w:r>
      <w:proofErr w:type="spellEnd"/>
      <w:r w:rsidRPr="00F27D24">
        <w:rPr>
          <w:rFonts w:ascii="Times New Roman" w:hAnsi="Times New Roman" w:cs="Times New Roman"/>
          <w:b/>
          <w:sz w:val="28"/>
          <w:szCs w:val="28"/>
        </w:rPr>
        <w:t>,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положения законопроекта сформированы исключительно </w:t>
      </w:r>
      <w:r w:rsidR="00ED7D25" w:rsidRPr="00F27D24">
        <w:rPr>
          <w:rFonts w:ascii="Times New Roman" w:hAnsi="Times New Roman" w:cs="Times New Roman"/>
          <w:bCs/>
          <w:sz w:val="28"/>
          <w:szCs w:val="28"/>
        </w:rPr>
        <w:t>по результатам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анализа правоприменительной практики, и его реализация окажет положительное действие на </w:t>
      </w:r>
      <w:r w:rsidR="005B51E6" w:rsidRPr="00F27D24">
        <w:rPr>
          <w:rFonts w:ascii="Times New Roman" w:hAnsi="Times New Roman" w:cs="Times New Roman"/>
          <w:bCs/>
          <w:sz w:val="28"/>
          <w:szCs w:val="28"/>
        </w:rPr>
        <w:t xml:space="preserve">весь 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рынок недвижимости. </w:t>
      </w:r>
      <w:r w:rsidR="004579DB"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E3D9F" w:rsidRPr="00F27D24" w:rsidRDefault="004579DB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 xml:space="preserve">Планируемый срок внесения законопроекта в Государственную Думу – 2 квартал 2020 года. </w:t>
      </w:r>
    </w:p>
    <w:p w:rsidR="001B6C68" w:rsidRPr="00F27D24" w:rsidRDefault="001733A5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>В числе прочих изменений</w:t>
      </w:r>
      <w:r w:rsidR="004579DB" w:rsidRPr="00F27D24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C4568B" w:rsidRPr="00F27D24">
        <w:rPr>
          <w:rFonts w:ascii="Times New Roman" w:hAnsi="Times New Roman" w:cs="Times New Roman"/>
          <w:bCs/>
          <w:sz w:val="28"/>
          <w:szCs w:val="28"/>
        </w:rPr>
        <w:t xml:space="preserve">аконопроект </w:t>
      </w:r>
      <w:r w:rsidR="004579DB" w:rsidRPr="00F27D24">
        <w:rPr>
          <w:rFonts w:ascii="Times New Roman" w:hAnsi="Times New Roman" w:cs="Times New Roman"/>
          <w:b/>
          <w:sz w:val="28"/>
          <w:szCs w:val="28"/>
        </w:rPr>
        <w:t xml:space="preserve">сокращает </w:t>
      </w:r>
      <w:r w:rsidR="00C4568B" w:rsidRPr="00F27D24">
        <w:rPr>
          <w:rFonts w:ascii="Times New Roman" w:hAnsi="Times New Roman" w:cs="Times New Roman"/>
          <w:b/>
          <w:sz w:val="28"/>
          <w:szCs w:val="28"/>
        </w:rPr>
        <w:t>сроки проведения регистрации договоров долевого участия</w:t>
      </w:r>
      <w:r w:rsidR="00C4568B" w:rsidRPr="00F27D24">
        <w:rPr>
          <w:rFonts w:ascii="Times New Roman" w:hAnsi="Times New Roman" w:cs="Times New Roman"/>
          <w:bCs/>
          <w:sz w:val="28"/>
          <w:szCs w:val="28"/>
        </w:rPr>
        <w:t xml:space="preserve"> – регистрация первого договора будет проведен</w:t>
      </w:r>
      <w:r w:rsidRPr="00F27D24">
        <w:rPr>
          <w:rFonts w:ascii="Times New Roman" w:hAnsi="Times New Roman" w:cs="Times New Roman"/>
          <w:bCs/>
          <w:sz w:val="28"/>
          <w:szCs w:val="28"/>
        </w:rPr>
        <w:t>а</w:t>
      </w:r>
      <w:r w:rsidR="00C4568B" w:rsidRPr="00F27D24">
        <w:rPr>
          <w:rFonts w:ascii="Times New Roman" w:hAnsi="Times New Roman" w:cs="Times New Roman"/>
          <w:bCs/>
          <w:sz w:val="28"/>
          <w:szCs w:val="28"/>
        </w:rPr>
        <w:t xml:space="preserve"> в течение семи рабочих дней, все последующие – в течение пяти рабочих дней, трех – если документы поданы в электронном виде.</w:t>
      </w:r>
      <w:r w:rsidR="004579DB"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68B" w:rsidRPr="00F27D24">
        <w:rPr>
          <w:rFonts w:ascii="Times New Roman" w:hAnsi="Times New Roman" w:cs="Times New Roman"/>
          <w:bCs/>
          <w:sz w:val="28"/>
          <w:szCs w:val="28"/>
        </w:rPr>
        <w:t xml:space="preserve">Кроме того, по многочисленным запросам граждан, купивших квартиры по договорам </w:t>
      </w:r>
      <w:r w:rsidR="00C4568B" w:rsidRPr="00F27D2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долевого участия, переходные положения законопроекта разрешат ситуации с государственным кадастровым учетом помещений в многоквартирных домах, когда такие многоквартирные дома сами на государственном кадастровом учете не стоят. </w:t>
      </w:r>
    </w:p>
    <w:p w:rsidR="001B6C68" w:rsidRPr="00F27D24" w:rsidRDefault="00C4568B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>Также з</w:t>
      </w:r>
      <w:r w:rsidR="007026F1" w:rsidRPr="00F27D24">
        <w:rPr>
          <w:rFonts w:ascii="Times New Roman" w:hAnsi="Times New Roman" w:cs="Times New Roman"/>
          <w:bCs/>
          <w:sz w:val="28"/>
          <w:szCs w:val="28"/>
        </w:rPr>
        <w:t xml:space="preserve">аконопроект </w:t>
      </w:r>
      <w:r w:rsidR="005E696A" w:rsidRPr="00F27D24">
        <w:rPr>
          <w:rFonts w:ascii="Times New Roman" w:hAnsi="Times New Roman" w:cs="Times New Roman"/>
          <w:b/>
          <w:sz w:val="28"/>
          <w:szCs w:val="28"/>
        </w:rPr>
        <w:t>расширяет перечень заявителей</w:t>
      </w:r>
      <w:r w:rsidR="005E696A" w:rsidRPr="00F27D24">
        <w:rPr>
          <w:rFonts w:ascii="Times New Roman" w:hAnsi="Times New Roman" w:cs="Times New Roman"/>
          <w:bCs/>
          <w:sz w:val="28"/>
          <w:szCs w:val="28"/>
        </w:rPr>
        <w:t>, которые могут обратиться за получением услуг в сфере государственного кадастрового учета и государственной регистрации прав</w:t>
      </w:r>
      <w:r w:rsidR="001B6C68" w:rsidRPr="00F27D24">
        <w:rPr>
          <w:rFonts w:ascii="Times New Roman" w:hAnsi="Times New Roman" w:cs="Times New Roman"/>
          <w:bCs/>
          <w:sz w:val="28"/>
          <w:szCs w:val="28"/>
        </w:rPr>
        <w:t xml:space="preserve">. Теперь, например, наследник сможет сразу подать заявление на снятие с кадастрового учета уже снесенного садового дома без проведения регистрации права собственности. Таким образом, ликвидирован правовой пробел в отношении объектов недвижимости, которые прекратили свое существование, но сведения о них содержатся в ЕГРН. </w:t>
      </w:r>
    </w:p>
    <w:p w:rsidR="004579DB" w:rsidRPr="00F27D24" w:rsidRDefault="006D63DE" w:rsidP="00F27D24">
      <w:pPr>
        <w:suppressAutoHyphens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>Законопроект</w:t>
      </w:r>
      <w:r w:rsidR="00B53AB8"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содержит нововведения для кадастровых инженеров, которые смогут подавать документы в </w:t>
      </w:r>
      <w:proofErr w:type="spellStart"/>
      <w:r w:rsidRPr="00F27D24">
        <w:rPr>
          <w:rFonts w:ascii="Times New Roman" w:hAnsi="Times New Roman" w:cs="Times New Roman"/>
          <w:bCs/>
          <w:sz w:val="28"/>
          <w:szCs w:val="28"/>
        </w:rPr>
        <w:t>Росреестр</w:t>
      </w:r>
      <w:proofErr w:type="spellEnd"/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от имени заказчиков работ </w:t>
      </w:r>
      <w:r w:rsidRPr="00F27D24">
        <w:rPr>
          <w:rFonts w:ascii="Times New Roman" w:hAnsi="Times New Roman" w:cs="Times New Roman"/>
          <w:b/>
          <w:sz w:val="28"/>
          <w:szCs w:val="28"/>
        </w:rPr>
        <w:t>без оформления нотариальной доверенности</w:t>
      </w:r>
      <w:r w:rsidRPr="00F27D24">
        <w:rPr>
          <w:rFonts w:ascii="Times New Roman" w:hAnsi="Times New Roman" w:cs="Times New Roman"/>
          <w:bCs/>
          <w:sz w:val="28"/>
          <w:szCs w:val="28"/>
        </w:rPr>
        <w:t>, что снизит расходы граждан при заказе работы «под ключ». Кроме того, в рамках положений законопроекта о развитии личного кабинета кадастрового инженера данные профессиональные участники рынка недвижимости смогут получать значительную часть необходимой им информации посредством данного личного кабинета.</w:t>
      </w:r>
    </w:p>
    <w:p w:rsidR="004579DB" w:rsidRPr="00F27D24" w:rsidRDefault="004579DB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 xml:space="preserve">Как отметила вице-премьер </w:t>
      </w:r>
      <w:r w:rsidRPr="00F27D24">
        <w:rPr>
          <w:rFonts w:ascii="Times New Roman" w:hAnsi="Times New Roman" w:cs="Times New Roman"/>
          <w:b/>
          <w:sz w:val="28"/>
          <w:szCs w:val="28"/>
        </w:rPr>
        <w:t xml:space="preserve">Виктория </w:t>
      </w:r>
      <w:proofErr w:type="spellStart"/>
      <w:r w:rsidRPr="00F27D24">
        <w:rPr>
          <w:rFonts w:ascii="Times New Roman" w:hAnsi="Times New Roman" w:cs="Times New Roman"/>
          <w:b/>
          <w:sz w:val="28"/>
          <w:szCs w:val="28"/>
        </w:rPr>
        <w:t>Абрамченко</w:t>
      </w:r>
      <w:proofErr w:type="spellEnd"/>
      <w:r w:rsidRPr="00F27D2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27D24">
        <w:rPr>
          <w:rFonts w:ascii="Times New Roman" w:hAnsi="Times New Roman" w:cs="Times New Roman"/>
          <w:bCs/>
          <w:sz w:val="28"/>
          <w:szCs w:val="28"/>
        </w:rPr>
        <w:t>Росреестром</w:t>
      </w:r>
      <w:proofErr w:type="spellEnd"/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были обобщены все возникающие на практике вопросы граждан, организаций строительного комплекса, кредитных организаций, профессиональных участников рынка</w:t>
      </w:r>
      <w:r w:rsidR="001733A5" w:rsidRPr="00F27D24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нотариусов, кадастровых инженеров, самих государственных регистраторов прав, и органов местного самоуправления, и фактически создан полноценный регуляторный ответ на</w:t>
      </w:r>
      <w:r w:rsidR="001733A5"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поступающие запросы общества. Законопроект содержит несколько десятков изменений, которые серьезно упростят проведение учетно-регистрационных действий, а также конкретизируют механизмы получения государственных услуг в сфере обращения с недвижимостью. </w:t>
      </w:r>
    </w:p>
    <w:p w:rsidR="003D3453" w:rsidRPr="00F27D24" w:rsidRDefault="006E3D9F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Мы фундаментально подошли к </w:t>
      </w:r>
      <w:r w:rsidR="00F45508"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исправлению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недостатков законодательства, основываясь, прежде всего, на мнении потребителей </w:t>
      </w:r>
      <w:r w:rsidR="00FB1783"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государственных 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услуг – бизнеса, отраслевых специалистов</w:t>
      </w:r>
      <w:r w:rsidR="00F45508"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участников рынка и, конечно, граждан. Поэтому предложенный пакет изменений существенно упростит большинство процедур для участников рынка</w:t>
      </w:r>
      <w:r w:rsidR="001733A5"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ликвидирует правовые пробелы учетно-регистрационной сферы, сложившиеся за</w:t>
      </w:r>
      <w:r w:rsidR="00F45508" w:rsidRPr="00F27D2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три года с момента вступления в силу закона о регистрации недвижимости»</w:t>
      </w:r>
      <w:r w:rsidR="001733A5" w:rsidRPr="00F27D24">
        <w:rPr>
          <w:rFonts w:ascii="Times New Roman" w:hAnsi="Times New Roman" w:cs="Times New Roman"/>
          <w:bCs/>
          <w:sz w:val="28"/>
          <w:szCs w:val="28"/>
        </w:rPr>
        <w:t>, –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сказала </w:t>
      </w:r>
      <w:r w:rsidR="00FB1783" w:rsidRPr="00F27D24">
        <w:rPr>
          <w:rFonts w:ascii="Times New Roman" w:hAnsi="Times New Roman" w:cs="Times New Roman"/>
          <w:b/>
          <w:sz w:val="28"/>
          <w:szCs w:val="28"/>
        </w:rPr>
        <w:t>заместитель Председателя Правительства</w:t>
      </w:r>
      <w:r w:rsidR="00FB1783" w:rsidRPr="00F27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7D24">
        <w:rPr>
          <w:rFonts w:ascii="Times New Roman" w:hAnsi="Times New Roman" w:cs="Times New Roman"/>
          <w:b/>
          <w:sz w:val="28"/>
          <w:szCs w:val="28"/>
        </w:rPr>
        <w:t xml:space="preserve">Виктория </w:t>
      </w:r>
      <w:proofErr w:type="spellStart"/>
      <w:r w:rsidRPr="00F27D24">
        <w:rPr>
          <w:rFonts w:ascii="Times New Roman" w:hAnsi="Times New Roman" w:cs="Times New Roman"/>
          <w:b/>
          <w:sz w:val="28"/>
          <w:szCs w:val="28"/>
        </w:rPr>
        <w:t>Абрамченко</w:t>
      </w:r>
      <w:proofErr w:type="spellEnd"/>
      <w:r w:rsidRPr="00F27D24">
        <w:rPr>
          <w:rFonts w:ascii="Times New Roman" w:hAnsi="Times New Roman" w:cs="Times New Roman"/>
          <w:b/>
          <w:sz w:val="28"/>
          <w:szCs w:val="28"/>
        </w:rPr>
        <w:t>.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BF4F60" w:rsidRPr="00F27D24" w:rsidRDefault="00BF4F60" w:rsidP="00F27D24">
      <w:pPr>
        <w:suppressAutoHyphens/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D24">
        <w:rPr>
          <w:rFonts w:ascii="Times New Roman" w:hAnsi="Times New Roman" w:cs="Times New Roman"/>
          <w:bCs/>
          <w:sz w:val="28"/>
          <w:szCs w:val="28"/>
        </w:rPr>
        <w:t xml:space="preserve">Как стало известно ранее, при заключении сделок с органами публичной власти гражданам </w:t>
      </w:r>
      <w:r w:rsidRPr="00F27D24">
        <w:rPr>
          <w:rFonts w:ascii="Times New Roman" w:hAnsi="Times New Roman" w:cs="Times New Roman"/>
          <w:b/>
          <w:sz w:val="28"/>
          <w:szCs w:val="28"/>
        </w:rPr>
        <w:t>не потребуется оформление электронной подписи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, поскольку такие органы наделяются правом подготовить скан-образ подписанного гражданином от руки документа, удостоверить его равнозначность и обратиться с заявлением о регистрации. Кроме того, посредством личного кабинета </w:t>
      </w:r>
      <w:r w:rsidRPr="00F27D24">
        <w:rPr>
          <w:rFonts w:ascii="Times New Roman" w:hAnsi="Times New Roman" w:cs="Times New Roman"/>
          <w:b/>
          <w:sz w:val="28"/>
          <w:szCs w:val="28"/>
        </w:rPr>
        <w:t>без использования электронной подписи</w:t>
      </w:r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можно будет подать документы для уточнения границ земельных участков, государственного кадастрового учета жилых и садовых домов, для внесения сведений о ранее учтенных объектах недвижимости. Например, если были образованы </w:t>
      </w:r>
      <w:proofErr w:type="gramStart"/>
      <w:r w:rsidRPr="00F27D24">
        <w:rPr>
          <w:rFonts w:ascii="Times New Roman" w:hAnsi="Times New Roman" w:cs="Times New Roman"/>
          <w:bCs/>
          <w:sz w:val="28"/>
          <w:szCs w:val="28"/>
        </w:rPr>
        <w:t>два и более земельных участков</w:t>
      </w:r>
      <w:proofErr w:type="gramEnd"/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в результате раздела или владелец садового дома хочет самостоятельно зарегистрировать свою постройку – приобретать электронную подпись для проведения учетно-регистрационных действий не потребуется. Законопроект предусматривает нормы, позволяющие обеспечить взаимодействие с </w:t>
      </w:r>
      <w:proofErr w:type="spellStart"/>
      <w:r w:rsidRPr="00F27D24">
        <w:rPr>
          <w:rFonts w:ascii="Times New Roman" w:hAnsi="Times New Roman" w:cs="Times New Roman"/>
          <w:bCs/>
          <w:sz w:val="28"/>
          <w:szCs w:val="28"/>
        </w:rPr>
        <w:t>Росреестром</w:t>
      </w:r>
      <w:proofErr w:type="spellEnd"/>
      <w:r w:rsidRPr="00F27D24">
        <w:rPr>
          <w:rFonts w:ascii="Times New Roman" w:hAnsi="Times New Roman" w:cs="Times New Roman"/>
          <w:bCs/>
          <w:sz w:val="28"/>
          <w:szCs w:val="28"/>
        </w:rPr>
        <w:t xml:space="preserve"> посредством порталов государственных и муниципальных услуг субъектов Российской Федерации, что позволит в полной мере использовать «цифровой» потенциал регионов. </w:t>
      </w:r>
    </w:p>
    <w:p w:rsidR="00BF4F60" w:rsidRPr="00F27D24" w:rsidRDefault="00BF4F60" w:rsidP="00F27D24">
      <w:pPr>
        <w:suppressAutoHyphens/>
        <w:spacing w:after="100" w:afterAutospacing="1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BF4F60" w:rsidRPr="00F27D24" w:rsidSect="0067471A">
      <w:headerReference w:type="even" r:id="rId8"/>
      <w:headerReference w:type="default" r:id="rId9"/>
      <w:pgSz w:w="11900" w:h="16840"/>
      <w:pgMar w:top="770" w:right="850" w:bottom="557" w:left="12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700" w:rsidRDefault="00EA6700" w:rsidP="00C840C9">
      <w:r>
        <w:separator/>
      </w:r>
    </w:p>
  </w:endnote>
  <w:endnote w:type="continuationSeparator" w:id="0">
    <w:p w:rsidR="00EA6700" w:rsidRDefault="00EA6700" w:rsidP="00C84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700" w:rsidRDefault="00EA6700" w:rsidP="00C840C9">
      <w:r>
        <w:separator/>
      </w:r>
    </w:p>
  </w:footnote>
  <w:footnote w:type="continuationSeparator" w:id="0">
    <w:p w:rsidR="00EA6700" w:rsidRDefault="00EA6700" w:rsidP="00C840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847063845"/>
      <w:docPartObj>
        <w:docPartGallery w:val="Page Numbers (Top of Page)"/>
        <w:docPartUnique/>
      </w:docPartObj>
    </w:sdtPr>
    <w:sdtContent>
      <w:p w:rsidR="00C840C9" w:rsidRDefault="00C80594" w:rsidP="00094CD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C840C9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840C9" w:rsidRDefault="00C840C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735505362"/>
      <w:docPartObj>
        <w:docPartGallery w:val="Page Numbers (Top of Page)"/>
        <w:docPartUnique/>
      </w:docPartObj>
    </w:sdtPr>
    <w:sdtContent>
      <w:p w:rsidR="00C840C9" w:rsidRDefault="00C80594" w:rsidP="00094CD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C840C9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F27D24"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C840C9" w:rsidRDefault="00C840C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96A"/>
    <w:rsid w:val="001733A5"/>
    <w:rsid w:val="001B6C68"/>
    <w:rsid w:val="00252A1E"/>
    <w:rsid w:val="002A6093"/>
    <w:rsid w:val="002B1B2D"/>
    <w:rsid w:val="002B47C3"/>
    <w:rsid w:val="00376911"/>
    <w:rsid w:val="004579DB"/>
    <w:rsid w:val="004C2512"/>
    <w:rsid w:val="0052790A"/>
    <w:rsid w:val="005375DF"/>
    <w:rsid w:val="005430C6"/>
    <w:rsid w:val="005B2DE0"/>
    <w:rsid w:val="005B51E6"/>
    <w:rsid w:val="005C57CE"/>
    <w:rsid w:val="005E696A"/>
    <w:rsid w:val="00660985"/>
    <w:rsid w:val="0067471A"/>
    <w:rsid w:val="00683F4B"/>
    <w:rsid w:val="006D63DE"/>
    <w:rsid w:val="006E3D9F"/>
    <w:rsid w:val="007026F1"/>
    <w:rsid w:val="007927D2"/>
    <w:rsid w:val="007A0A9E"/>
    <w:rsid w:val="007A3FD7"/>
    <w:rsid w:val="007A4741"/>
    <w:rsid w:val="008008BE"/>
    <w:rsid w:val="00843B11"/>
    <w:rsid w:val="008C3EB2"/>
    <w:rsid w:val="009540D0"/>
    <w:rsid w:val="009F77A2"/>
    <w:rsid w:val="00A11264"/>
    <w:rsid w:val="00A91377"/>
    <w:rsid w:val="00AA6C21"/>
    <w:rsid w:val="00B5177F"/>
    <w:rsid w:val="00B53AB8"/>
    <w:rsid w:val="00BC6352"/>
    <w:rsid w:val="00BF4F60"/>
    <w:rsid w:val="00C4568B"/>
    <w:rsid w:val="00C52A61"/>
    <w:rsid w:val="00C80594"/>
    <w:rsid w:val="00C840C9"/>
    <w:rsid w:val="00D35C99"/>
    <w:rsid w:val="00D467DA"/>
    <w:rsid w:val="00E03424"/>
    <w:rsid w:val="00E2128A"/>
    <w:rsid w:val="00E90B2A"/>
    <w:rsid w:val="00EA6700"/>
    <w:rsid w:val="00EA7A4F"/>
    <w:rsid w:val="00ED7D25"/>
    <w:rsid w:val="00F26E0E"/>
    <w:rsid w:val="00F27D24"/>
    <w:rsid w:val="00F45508"/>
    <w:rsid w:val="00FB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96A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E69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E696A"/>
    <w:rPr>
      <w:rFonts w:ascii="Times New Roman" w:eastAsia="Times New Roman" w:hAnsi="Times New Roman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C8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40C9"/>
    <w:rPr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C840C9"/>
  </w:style>
  <w:style w:type="paragraph" w:styleId="a6">
    <w:name w:val="Balloon Text"/>
    <w:basedOn w:val="a"/>
    <w:link w:val="a7"/>
    <w:uiPriority w:val="99"/>
    <w:semiHidden/>
    <w:unhideWhenUsed/>
    <w:rsid w:val="00E03424"/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424"/>
    <w:rPr>
      <w:rFonts w:ascii="Times New Roman" w:hAnsi="Times New Roman" w:cs="Times New Roman"/>
      <w:sz w:val="18"/>
      <w:szCs w:val="18"/>
    </w:rPr>
  </w:style>
  <w:style w:type="character" w:styleId="a8">
    <w:name w:val="Hyperlink"/>
    <w:basedOn w:val="a0"/>
    <w:uiPriority w:val="99"/>
    <w:unhideWhenUsed/>
    <w:rsid w:val="00C52A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2A6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government.ru/news/3972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773</Words>
  <Characters>4412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Бутовецкий</dc:creator>
  <cp:lastModifiedBy>hilchenko_ea</cp:lastModifiedBy>
  <cp:revision>2</cp:revision>
  <dcterms:created xsi:type="dcterms:W3CDTF">2020-05-22T00:08:00Z</dcterms:created>
  <dcterms:modified xsi:type="dcterms:W3CDTF">2020-05-22T00:08:00Z</dcterms:modified>
</cp:coreProperties>
</file>