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7FC" w:rsidRDefault="000107FC" w:rsidP="000107FC">
      <w:pPr>
        <w:rPr>
          <w:rFonts w:ascii="Times New Roman" w:hAnsi="Times New Roman" w:cs="Times New Roman"/>
          <w:b/>
          <w:sz w:val="24"/>
          <w:szCs w:val="24"/>
        </w:rPr>
      </w:pPr>
      <w:r w:rsidRPr="00A63F61">
        <w:rPr>
          <w:rFonts w:ascii="Times New Roman" w:hAnsi="Times New Roman" w:cs="Times New Roman"/>
          <w:b/>
          <w:sz w:val="24"/>
          <w:szCs w:val="24"/>
        </w:rPr>
        <w:t>Отчет об исполнении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</w:r>
    </w:p>
    <w:p w:rsidR="000107FC" w:rsidRDefault="000107FC" w:rsidP="000107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2021 г.</w:t>
      </w:r>
    </w:p>
    <w:p w:rsidR="000107FC" w:rsidRDefault="000107FC" w:rsidP="000107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Исполнение целевых показателей</w:t>
      </w:r>
    </w:p>
    <w:tbl>
      <w:tblPr>
        <w:tblpPr w:leftFromText="45" w:rightFromText="45" w:vertAnchor="text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896"/>
        <w:gridCol w:w="1836"/>
        <w:gridCol w:w="860"/>
        <w:gridCol w:w="1576"/>
        <w:gridCol w:w="1632"/>
        <w:gridCol w:w="2645"/>
      </w:tblGrid>
      <w:tr w:rsidR="000107FC" w:rsidRPr="00173646" w:rsidTr="006E3B32">
        <w:trPr>
          <w:trHeight w:val="2348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№ 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Наименование показателей   результативности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Ед. изм.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 xml:space="preserve">Ожидаемые значения, </w:t>
            </w:r>
            <w:proofErr w:type="spellStart"/>
            <w:r w:rsidRPr="00173646">
              <w:t>пре</w:t>
            </w:r>
            <w:r>
              <w:t>дусмот-ренные</w:t>
            </w:r>
            <w:proofErr w:type="spellEnd"/>
            <w:r>
              <w:t xml:space="preserve"> программо</w:t>
            </w:r>
            <w:proofErr w:type="gramStart"/>
            <w:r>
              <w:t>й</w:t>
            </w:r>
            <w:r w:rsidRPr="00173646">
              <w:t>(</w:t>
            </w:r>
            <w:proofErr w:type="gramEnd"/>
            <w:r w:rsidRPr="00173646">
              <w:t>в сравнении с 20</w:t>
            </w:r>
            <w:r>
              <w:t>20</w:t>
            </w:r>
            <w:r w:rsidRPr="00173646">
              <w:t xml:space="preserve"> годом)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Фактически достигнутые значения за отчётный период</w:t>
            </w:r>
          </w:p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(20</w:t>
            </w:r>
            <w:r>
              <w:t>21</w:t>
            </w:r>
            <w:r w:rsidRPr="00173646">
              <w:t xml:space="preserve"> год)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Источник информации</w:t>
            </w:r>
          </w:p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</w:p>
        </w:tc>
      </w:tr>
      <w:tr w:rsidR="000107FC" w:rsidRPr="00173646" w:rsidTr="006E3B32">
        <w:trPr>
          <w:trHeight w:val="1791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1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Охват населения, участвующего в культурно - досуговых мероприятиях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%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50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50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Статистические данные</w:t>
            </w:r>
          </w:p>
        </w:tc>
      </w:tr>
      <w:tr w:rsidR="000107FC" w:rsidRPr="00173646" w:rsidTr="006E3B32">
        <w:trPr>
          <w:trHeight w:val="715"/>
        </w:trPr>
        <w:tc>
          <w:tcPr>
            <w:tcW w:w="8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Количество  посетителей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чел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>7647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>9200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Статистическая форма отчетности 7-НК</w:t>
            </w:r>
          </w:p>
        </w:tc>
      </w:tr>
      <w:tr w:rsidR="000107FC" w:rsidRPr="00173646" w:rsidTr="006E3B32">
        <w:trPr>
          <w:trHeight w:val="405"/>
        </w:trPr>
        <w:tc>
          <w:tcPr>
            <w:tcW w:w="8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</w:p>
        </w:tc>
        <w:tc>
          <w:tcPr>
            <w:tcW w:w="18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after="360"/>
              <w:ind w:left="120" w:right="120"/>
            </w:pPr>
            <w:r w:rsidRPr="00173646">
              <w:t>Из них детей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after="360"/>
              <w:ind w:left="120" w:right="120"/>
            </w:pPr>
            <w:r w:rsidRPr="00173646">
              <w:t>чел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1778F">
              <w:t>2</w:t>
            </w:r>
            <w:r>
              <w:t>771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after="360"/>
              <w:ind w:left="120" w:right="120"/>
            </w:pPr>
            <w:r>
              <w:t>2741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Статистическая форма отчетности 7-НК</w:t>
            </w:r>
          </w:p>
        </w:tc>
      </w:tr>
      <w:tr w:rsidR="000107FC" w:rsidRPr="00173646" w:rsidTr="006E3B32">
        <w:trPr>
          <w:trHeight w:val="1046"/>
        </w:trPr>
        <w:tc>
          <w:tcPr>
            <w:tcW w:w="8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3</w:t>
            </w:r>
          </w:p>
          <w:p w:rsidR="000107FC" w:rsidRPr="00173646" w:rsidRDefault="000107FC" w:rsidP="006E3B32">
            <w:pPr>
              <w:pStyle w:val="a3"/>
              <w:spacing w:before="0" w:after="360"/>
              <w:ind w:left="120" w:right="120"/>
              <w:jc w:val="center"/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Количество культурно –досуговых мероприятий</w:t>
            </w:r>
            <w:proofErr w:type="gramStart"/>
            <w:r>
              <w:t xml:space="preserve"> В</w:t>
            </w:r>
            <w:proofErr w:type="gramEnd"/>
            <w:r>
              <w:t>сего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proofErr w:type="spellStart"/>
            <w:proofErr w:type="gramStart"/>
            <w:r w:rsidRPr="00173646">
              <w:t>ед</w:t>
            </w:r>
            <w:proofErr w:type="spellEnd"/>
            <w:proofErr w:type="gramEnd"/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>357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>402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Статистическая форма отчетности 7-НК</w:t>
            </w:r>
          </w:p>
        </w:tc>
      </w:tr>
      <w:tr w:rsidR="000107FC" w:rsidRPr="00173646" w:rsidTr="006E3B32">
        <w:trPr>
          <w:trHeight w:val="840"/>
        </w:trPr>
        <w:tc>
          <w:tcPr>
            <w:tcW w:w="8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 xml:space="preserve">Из них для детей  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proofErr w:type="spellStart"/>
            <w:proofErr w:type="gramStart"/>
            <w:r w:rsidRPr="00173646">
              <w:t>ед</w:t>
            </w:r>
            <w:proofErr w:type="spellEnd"/>
            <w:proofErr w:type="gramEnd"/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>150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>
              <w:t>162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</w:pPr>
            <w:r w:rsidRPr="00173646">
              <w:t>Статистическая форма отчетности 7-НК</w:t>
            </w:r>
          </w:p>
        </w:tc>
      </w:tr>
      <w:tr w:rsidR="000107FC" w:rsidRPr="00173646" w:rsidTr="006E3B32">
        <w:trPr>
          <w:trHeight w:val="1046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4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right="120"/>
            </w:pPr>
            <w:r w:rsidRPr="00173646">
              <w:t>Число Культурно-досуговых формирований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proofErr w:type="spellStart"/>
            <w:proofErr w:type="gramStart"/>
            <w:r w:rsidRPr="00173646">
              <w:t>ед</w:t>
            </w:r>
            <w:proofErr w:type="spellEnd"/>
            <w:proofErr w:type="gramEnd"/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22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22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  <w:tr w:rsidR="000107FC" w:rsidRPr="00173646" w:rsidTr="006E3B32">
        <w:trPr>
          <w:trHeight w:val="1046"/>
        </w:trPr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lastRenderedPageBreak/>
              <w:t>5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Всего участников в   Культурно-досуговых формированиях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чел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429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>
              <w:t>436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0107FC" w:rsidRPr="00173646" w:rsidRDefault="000107FC" w:rsidP="006E3B32">
            <w:pPr>
              <w:pStyle w:val="a3"/>
              <w:spacing w:before="0" w:beforeAutospacing="0" w:after="360" w:afterAutospacing="0"/>
              <w:ind w:left="120" w:right="120"/>
              <w:jc w:val="center"/>
            </w:pPr>
            <w:r w:rsidRPr="00173646">
              <w:t>Статистическая форма отчетности 7-НК</w:t>
            </w:r>
          </w:p>
        </w:tc>
      </w:tr>
    </w:tbl>
    <w:p w:rsidR="000107FC" w:rsidRDefault="000107FC" w:rsidP="000107FC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rFonts w:ascii="Arial" w:hAnsi="Arial" w:cs="Arial"/>
          <w:color w:val="000000"/>
          <w:sz w:val="21"/>
          <w:szCs w:val="21"/>
        </w:rPr>
      </w:pPr>
    </w:p>
    <w:p w:rsidR="000107FC" w:rsidRDefault="000107FC" w:rsidP="000107FC">
      <w:pPr>
        <w:pStyle w:val="a3"/>
        <w:shd w:val="clear" w:color="auto" w:fill="FFFFFF"/>
        <w:spacing w:before="0" w:beforeAutospacing="0" w:after="0" w:afterAutospacing="0"/>
        <w:jc w:val="center"/>
        <w:textAlignment w:val="top"/>
        <w:rPr>
          <w:rStyle w:val="a4"/>
          <w:rFonts w:ascii="Arial" w:hAnsi="Arial" w:cs="Arial"/>
          <w:color w:val="000000"/>
          <w:sz w:val="21"/>
          <w:szCs w:val="21"/>
        </w:rPr>
      </w:pPr>
    </w:p>
    <w:p w:rsidR="000107FC" w:rsidRDefault="000107FC" w:rsidP="000107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Исполнение финансирования   мероприятий программы</w:t>
      </w:r>
    </w:p>
    <w:tbl>
      <w:tblPr>
        <w:tblStyle w:val="a6"/>
        <w:tblW w:w="9626" w:type="dxa"/>
        <w:tblLayout w:type="fixed"/>
        <w:tblLook w:val="04A0" w:firstRow="1" w:lastRow="0" w:firstColumn="1" w:lastColumn="0" w:noHBand="0" w:noVBand="1"/>
      </w:tblPr>
      <w:tblGrid>
        <w:gridCol w:w="598"/>
        <w:gridCol w:w="1920"/>
        <w:gridCol w:w="1485"/>
        <w:gridCol w:w="1127"/>
        <w:gridCol w:w="1429"/>
        <w:gridCol w:w="920"/>
        <w:gridCol w:w="1029"/>
        <w:gridCol w:w="1118"/>
      </w:tblGrid>
      <w:tr w:rsidR="000107FC" w:rsidTr="006E3B32">
        <w:trPr>
          <w:trHeight w:val="225"/>
        </w:trPr>
        <w:tc>
          <w:tcPr>
            <w:tcW w:w="598" w:type="dxa"/>
            <w:vMerge w:val="restart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20" w:type="dxa"/>
            <w:vMerge w:val="restart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5" w:type="dxa"/>
            <w:vMerge w:val="restart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 Финансирования</w:t>
            </w:r>
          </w:p>
        </w:tc>
        <w:tc>
          <w:tcPr>
            <w:tcW w:w="4505" w:type="dxa"/>
            <w:gridSpan w:val="4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1118" w:type="dxa"/>
            <w:vMerge w:val="restart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Исполнитель мероприятия</w:t>
            </w:r>
          </w:p>
        </w:tc>
      </w:tr>
      <w:tr w:rsidR="000107FC" w:rsidTr="006E3B32">
        <w:trPr>
          <w:trHeight w:val="240"/>
        </w:trPr>
        <w:tc>
          <w:tcPr>
            <w:tcW w:w="598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29" w:type="dxa"/>
            <w:vMerge w:val="restart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949" w:type="dxa"/>
            <w:gridSpan w:val="2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Tr="006E3B32">
        <w:trPr>
          <w:trHeight w:val="251"/>
        </w:trPr>
        <w:tc>
          <w:tcPr>
            <w:tcW w:w="598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Абсолютное</w:t>
            </w:r>
            <w:proofErr w:type="gramEnd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 +/-</w:t>
            </w:r>
          </w:p>
        </w:tc>
        <w:tc>
          <w:tcPr>
            <w:tcW w:w="1029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Относительное</w:t>
            </w:r>
            <w:proofErr w:type="gramStart"/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118" w:type="dxa"/>
            <w:vMerge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Tr="006E3B32">
        <w:trPr>
          <w:trHeight w:val="251"/>
        </w:trPr>
        <w:tc>
          <w:tcPr>
            <w:tcW w:w="598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9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0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8" w:type="dxa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107FC" w:rsidTr="006E3B32">
        <w:trPr>
          <w:trHeight w:val="251"/>
        </w:trPr>
        <w:tc>
          <w:tcPr>
            <w:tcW w:w="9626" w:type="dxa"/>
            <w:gridSpan w:val="8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Tr="006E3B32">
        <w:trPr>
          <w:trHeight w:val="251"/>
        </w:trPr>
        <w:tc>
          <w:tcPr>
            <w:tcW w:w="9626" w:type="dxa"/>
            <w:gridSpan w:val="8"/>
          </w:tcPr>
          <w:p w:rsidR="000107FC" w:rsidRPr="0075599E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материально-технической базы</w:t>
            </w:r>
          </w:p>
        </w:tc>
      </w:tr>
      <w:tr w:rsidR="000107FC" w:rsidRPr="00E87453" w:rsidTr="006E3B32">
        <w:trPr>
          <w:trHeight w:val="206"/>
        </w:trPr>
        <w:tc>
          <w:tcPr>
            <w:tcW w:w="598" w:type="dxa"/>
            <w:vMerge w:val="restart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 xml:space="preserve"> Всего </w:t>
            </w:r>
          </w:p>
        </w:tc>
        <w:tc>
          <w:tcPr>
            <w:tcW w:w="1127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b/>
                <w:sz w:val="24"/>
                <w:szCs w:val="24"/>
              </w:rPr>
              <w:t>860,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b/>
                <w:sz w:val="24"/>
                <w:szCs w:val="24"/>
              </w:rPr>
              <w:t>860,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20" w:type="dxa"/>
            <w:vMerge w:val="restart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Merge w:val="restart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vMerge w:val="restart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0107FC" w:rsidRPr="00E87453" w:rsidTr="006E3B32">
        <w:trPr>
          <w:trHeight w:val="285"/>
        </w:trPr>
        <w:tc>
          <w:tcPr>
            <w:tcW w:w="598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Федеральный, </w:t>
            </w:r>
          </w:p>
        </w:tc>
        <w:tc>
          <w:tcPr>
            <w:tcW w:w="1127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9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0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RPr="00E87453" w:rsidTr="006E3B32">
        <w:trPr>
          <w:trHeight w:val="264"/>
        </w:trPr>
        <w:tc>
          <w:tcPr>
            <w:tcW w:w="598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областной, </w:t>
            </w:r>
          </w:p>
        </w:tc>
        <w:tc>
          <w:tcPr>
            <w:tcW w:w="1127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b/>
                <w:sz w:val="24"/>
                <w:szCs w:val="24"/>
              </w:rPr>
              <w:t>851,9</w:t>
            </w:r>
          </w:p>
        </w:tc>
        <w:tc>
          <w:tcPr>
            <w:tcW w:w="1429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b/>
                <w:sz w:val="24"/>
                <w:szCs w:val="24"/>
              </w:rPr>
              <w:t>851,9</w:t>
            </w:r>
          </w:p>
        </w:tc>
        <w:tc>
          <w:tcPr>
            <w:tcW w:w="920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RPr="00E87453" w:rsidTr="006E3B32">
        <w:trPr>
          <w:trHeight w:val="480"/>
        </w:trPr>
        <w:tc>
          <w:tcPr>
            <w:tcW w:w="598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местный бюджеты</w:t>
            </w:r>
          </w:p>
        </w:tc>
        <w:tc>
          <w:tcPr>
            <w:tcW w:w="1127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b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 w:rsidR="000107FC" w:rsidRPr="004E1060" w:rsidRDefault="000107FC" w:rsidP="006E3B3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060">
              <w:rPr>
                <w:rFonts w:ascii="Times New Roman" w:hAnsi="Times New Roman" w:cs="Times New Roman"/>
                <w:b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20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  <w:vMerge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RPr="00E87453" w:rsidTr="006E3B32">
        <w:trPr>
          <w:trHeight w:val="765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 xml:space="preserve"> Оснащение учреждения световым и звуковым оборудованием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372,3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372,3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0107FC" w:rsidRPr="00E87453" w:rsidTr="006E3B32">
        <w:trPr>
          <w:trHeight w:val="444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Приобретение мебели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0107FC" w:rsidRPr="00E87453" w:rsidTr="006E3B32">
        <w:trPr>
          <w:trHeight w:val="444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Прочий инвентарь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Областной б местный бюджеты</w:t>
            </w: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7FC" w:rsidRPr="00E87453" w:rsidTr="006E3B32">
        <w:trPr>
          <w:trHeight w:val="444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 xml:space="preserve"> Видео и  цифровая техника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125,5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0107FC" w:rsidRPr="00E87453" w:rsidTr="006E3B32">
        <w:trPr>
          <w:trHeight w:val="444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Приобретение сценических костюмов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  <w:tr w:rsidR="000107FC" w:rsidRPr="00E87453" w:rsidTr="006E3B32">
        <w:trPr>
          <w:trHeight w:val="444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E87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бытовой и радиотехники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5599E"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r w:rsidRPr="00755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«КДЦ Филипповского МО»</w:t>
            </w:r>
          </w:p>
        </w:tc>
      </w:tr>
      <w:tr w:rsidR="000107FC" w:rsidRPr="00E87453" w:rsidTr="006E3B32">
        <w:trPr>
          <w:trHeight w:val="444"/>
        </w:trPr>
        <w:tc>
          <w:tcPr>
            <w:tcW w:w="59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Приобретение компьютерной и вычислительной техники</w:t>
            </w:r>
          </w:p>
        </w:tc>
        <w:tc>
          <w:tcPr>
            <w:tcW w:w="1485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Областной местный бюджеты</w:t>
            </w:r>
          </w:p>
        </w:tc>
        <w:tc>
          <w:tcPr>
            <w:tcW w:w="1127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4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20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107FC" w:rsidRPr="00E87453" w:rsidRDefault="000107FC" w:rsidP="006E3B3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7453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</w:tr>
    </w:tbl>
    <w:p w:rsidR="000107FC" w:rsidRPr="00E87453" w:rsidRDefault="000107FC" w:rsidP="000107FC">
      <w:pPr>
        <w:rPr>
          <w:rFonts w:ascii="Times New Roman" w:hAnsi="Times New Roman" w:cs="Times New Roman"/>
          <w:b/>
          <w:sz w:val="24"/>
          <w:szCs w:val="24"/>
        </w:rPr>
      </w:pPr>
    </w:p>
    <w:p w:rsidR="000107FC" w:rsidRPr="0075599E" w:rsidRDefault="000107FC" w:rsidP="000107FC">
      <w:pPr>
        <w:rPr>
          <w:rFonts w:ascii="Times New Roman" w:hAnsi="Times New Roman" w:cs="Times New Roman"/>
          <w:sz w:val="24"/>
          <w:szCs w:val="24"/>
        </w:rPr>
      </w:pPr>
      <w:r w:rsidRPr="0075599E">
        <w:rPr>
          <w:rFonts w:ascii="Times New Roman" w:hAnsi="Times New Roman" w:cs="Times New Roman"/>
          <w:sz w:val="24"/>
          <w:szCs w:val="24"/>
        </w:rPr>
        <w:t>Директор МКУК «КДЦ Филипповского МО»                         Л.И. Кузьмина</w:t>
      </w:r>
    </w:p>
    <w:p w:rsidR="000107FC" w:rsidRDefault="000107FC" w:rsidP="000107FC">
      <w:pPr>
        <w:rPr>
          <w:rFonts w:ascii="Times New Roman" w:hAnsi="Times New Roman" w:cs="Times New Roman"/>
          <w:b/>
          <w:sz w:val="24"/>
          <w:szCs w:val="24"/>
        </w:rPr>
      </w:pPr>
    </w:p>
    <w:p w:rsidR="000107FC" w:rsidRDefault="000107FC" w:rsidP="000107FC"/>
    <w:p w:rsidR="0049397E" w:rsidRDefault="0049397E">
      <w:bookmarkStart w:id="0" w:name="_GoBack"/>
      <w:bookmarkEnd w:id="0"/>
    </w:p>
    <w:sectPr w:rsidR="00493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7FC"/>
    <w:rsid w:val="000107FC"/>
    <w:rsid w:val="0049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07FC"/>
    <w:rPr>
      <w:b/>
      <w:bCs/>
    </w:rPr>
  </w:style>
  <w:style w:type="paragraph" w:styleId="a5">
    <w:name w:val="No Spacing"/>
    <w:uiPriority w:val="1"/>
    <w:qFormat/>
    <w:rsid w:val="000107FC"/>
    <w:pPr>
      <w:spacing w:after="0" w:line="240" w:lineRule="auto"/>
    </w:pPr>
  </w:style>
  <w:style w:type="table" w:styleId="a6">
    <w:name w:val="Table Grid"/>
    <w:basedOn w:val="a1"/>
    <w:uiPriority w:val="39"/>
    <w:rsid w:val="0001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07FC"/>
    <w:rPr>
      <w:b/>
      <w:bCs/>
    </w:rPr>
  </w:style>
  <w:style w:type="paragraph" w:styleId="a5">
    <w:name w:val="No Spacing"/>
    <w:uiPriority w:val="1"/>
    <w:qFormat/>
    <w:rsid w:val="000107FC"/>
    <w:pPr>
      <w:spacing w:after="0" w:line="240" w:lineRule="auto"/>
    </w:pPr>
  </w:style>
  <w:style w:type="table" w:styleId="a6">
    <w:name w:val="Table Grid"/>
    <w:basedOn w:val="a1"/>
    <w:uiPriority w:val="39"/>
    <w:rsid w:val="0001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2023-07-05T07:21:00Z</dcterms:created>
  <dcterms:modified xsi:type="dcterms:W3CDTF">2023-07-05T07:22:00Z</dcterms:modified>
</cp:coreProperties>
</file>