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D1" w:rsidRDefault="003925D1" w:rsidP="003925D1">
      <w:pPr>
        <w:pStyle w:val="ConsNonformat"/>
        <w:ind w:right="5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1C1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3925D1" w:rsidRDefault="003925D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3925D1" w:rsidRDefault="003925D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szCs w:val="28"/>
        </w:rPr>
      </w:pPr>
    </w:p>
    <w:p w:rsidR="003925D1" w:rsidRDefault="003925D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3925D1" w:rsidRDefault="003925D1" w:rsidP="003925D1">
      <w:pPr>
        <w:spacing w:after="0" w:line="240" w:lineRule="auto"/>
        <w:ind w:right="566"/>
        <w:contextualSpacing/>
        <w:rPr>
          <w:rFonts w:ascii="Times New Roman" w:hAnsi="Times New Roman"/>
          <w:szCs w:val="28"/>
        </w:rPr>
      </w:pPr>
    </w:p>
    <w:p w:rsidR="003925D1" w:rsidRDefault="00473C87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11.1</w:t>
      </w:r>
      <w:r w:rsidR="00600CD1">
        <w:rPr>
          <w:rFonts w:ascii="Times New Roman" w:hAnsi="Times New Roman"/>
          <w:sz w:val="28"/>
          <w:szCs w:val="28"/>
        </w:rPr>
        <w:t>0.2024</w:t>
      </w:r>
      <w:r w:rsidR="003925D1">
        <w:rPr>
          <w:rFonts w:ascii="Times New Roman" w:hAnsi="Times New Roman"/>
          <w:sz w:val="28"/>
          <w:szCs w:val="28"/>
        </w:rPr>
        <w:t xml:space="preserve"> г.         с. Филипповск              №</w:t>
      </w:r>
      <w:r>
        <w:rPr>
          <w:rFonts w:ascii="Times New Roman" w:hAnsi="Times New Roman"/>
          <w:sz w:val="28"/>
          <w:szCs w:val="28"/>
        </w:rPr>
        <w:t>62</w:t>
      </w:r>
      <w:r w:rsidR="003925D1">
        <w:rPr>
          <w:rFonts w:ascii="Times New Roman" w:hAnsi="Times New Roman"/>
          <w:sz w:val="28"/>
          <w:szCs w:val="28"/>
        </w:rPr>
        <w:t xml:space="preserve">  </w:t>
      </w:r>
    </w:p>
    <w:p w:rsidR="003C6F49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6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3C6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Плана действий по ликвидации </w:t>
      </w:r>
    </w:p>
    <w:p w:rsidR="003C6F49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последствий аварийных ситуаций с применением</w:t>
      </w:r>
    </w:p>
    <w:p w:rsidR="00292DAD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электронного моделирования аварийных ситуаций</w:t>
      </w:r>
    </w:p>
    <w:p w:rsidR="00292DAD" w:rsidRPr="00CC2D74" w:rsidRDefault="00292DAD" w:rsidP="00600CD1">
      <w:pPr>
        <w:pStyle w:val="a4"/>
        <w:ind w:left="-567"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CC2D74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устойчивого теплоснабжения на территории </w:t>
      </w:r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Филипповского 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 Зиминского района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>, в соответствии с </w:t>
      </w:r>
      <w:hyperlink r:id="rId5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Федеральными законами от 06.10.2003 N 131-ФЗ "Об общих принципах организации местного самоуправления в Российской Федерации"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6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от 27.07.2010 N 190-ФЗ "О теплоснабжении"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7" w:anchor="6500IL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Правилами оценки готовности к отопительному периоду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 утвержденными </w:t>
      </w:r>
      <w:hyperlink r:id="rId8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Приказом Министерства энергетики Российской Федерации от 12.03.2013 N 103</w:t>
        </w:r>
      </w:hyperlink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>, руководствуясь ст. ст. 23, 46 Уста</w:t>
      </w:r>
      <w:r w:rsidR="00CC2D74" w:rsidRPr="00CC2D74">
        <w:rPr>
          <w:rFonts w:ascii="Times New Roman" w:hAnsi="Times New Roman" w:cs="Times New Roman"/>
          <w:sz w:val="28"/>
          <w:szCs w:val="28"/>
          <w:lang w:eastAsia="ru-RU"/>
        </w:rPr>
        <w:t>ва Филипповского муниципального образования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5D1" w:rsidRPr="00CC2D74" w:rsidRDefault="00292DAD" w:rsidP="00600CD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C2D74">
        <w:rPr>
          <w:rFonts w:ascii="Times New Roman" w:eastAsia="Times New Roman" w:hAnsi="Times New Roman" w:cs="Times New Roman"/>
          <w:sz w:val="28"/>
          <w:szCs w:val="28"/>
        </w:rPr>
        <w:t xml:space="preserve">Утвердить План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3C6F49" w:rsidRPr="00CC2D74">
        <w:rPr>
          <w:rFonts w:ascii="Times New Roman" w:eastAsia="Times New Roman" w:hAnsi="Times New Roman" w:cs="Times New Roman"/>
          <w:sz w:val="28"/>
          <w:szCs w:val="28"/>
        </w:rPr>
        <w:t xml:space="preserve">Филипповского </w:t>
      </w:r>
      <w:r w:rsidRPr="00CC2D74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3C6F49" w:rsidRPr="00CC2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2D74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  <w:r w:rsidRPr="00CC2D74">
        <w:rPr>
          <w:rFonts w:ascii="Times New Roman" w:eastAsia="Times New Roman" w:hAnsi="Times New Roman" w:cs="Times New Roman"/>
          <w:sz w:val="28"/>
          <w:szCs w:val="28"/>
        </w:rPr>
        <w:br/>
      </w:r>
      <w:r w:rsidR="003925D1" w:rsidRPr="00CC2D74">
        <w:rPr>
          <w:rFonts w:ascii="Times New Roman" w:eastAsia="Times New Roman" w:hAnsi="Times New Roman" w:cs="Times New Roman"/>
          <w:sz w:val="28"/>
          <w:szCs w:val="28"/>
        </w:rPr>
        <w:t xml:space="preserve">         2.</w:t>
      </w:r>
      <w:r w:rsidR="00CC2D74" w:rsidRPr="00CC2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25D1" w:rsidRPr="00CC2D74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9" w:history="1">
        <w:r w:rsidR="003925D1" w:rsidRPr="00CC2D7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3925D1" w:rsidRPr="00CC2D7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="003925D1" w:rsidRPr="00CC2D7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филипповск.рф</w:t>
        </w:r>
        <w:proofErr w:type="spellEnd"/>
        <w:r w:rsidR="003925D1" w:rsidRPr="00CC2D7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  <w:r w:rsidR="003925D1" w:rsidRPr="00CC2D74">
        <w:rPr>
          <w:rFonts w:ascii="Times New Roman" w:hAnsi="Times New Roman" w:cs="Times New Roman"/>
          <w:sz w:val="28"/>
          <w:szCs w:val="28"/>
        </w:rPr>
        <w:t>.</w:t>
      </w:r>
    </w:p>
    <w:p w:rsidR="003925D1" w:rsidRPr="00CC2D74" w:rsidRDefault="003925D1" w:rsidP="00600CD1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C2D74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CC2D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5D1" w:rsidRPr="00CC2D74" w:rsidRDefault="003925D1" w:rsidP="00392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D74">
        <w:rPr>
          <w:rFonts w:ascii="Times New Roman" w:hAnsi="Times New Roman" w:cs="Times New Roman"/>
          <w:sz w:val="28"/>
          <w:szCs w:val="28"/>
        </w:rPr>
        <w:t xml:space="preserve">Глава Филипповского </w:t>
      </w:r>
    </w:p>
    <w:p w:rsidR="003925D1" w:rsidRPr="00CC2D74" w:rsidRDefault="003925D1" w:rsidP="00392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D74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А.А. Федосеев</w:t>
      </w:r>
    </w:p>
    <w:p w:rsidR="00292DAD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D74" w:rsidRPr="00CC2D74" w:rsidRDefault="00CC2D74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D74" w:rsidRPr="00CC2D74" w:rsidRDefault="00CC2D74" w:rsidP="00CC2D74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3925D1" w:rsidRPr="00CC2D74" w:rsidRDefault="003925D1" w:rsidP="003925D1">
      <w:pPr>
        <w:spacing w:after="0"/>
        <w:ind w:right="-1"/>
        <w:jc w:val="right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3925D1" w:rsidRPr="00CC2D74" w:rsidRDefault="003925D1" w:rsidP="003925D1">
      <w:pPr>
        <w:spacing w:after="0"/>
        <w:ind w:left="360" w:right="-1"/>
        <w:jc w:val="right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3925D1" w:rsidRPr="00CC2D74" w:rsidRDefault="003925D1" w:rsidP="003925D1">
      <w:pPr>
        <w:spacing w:after="0"/>
        <w:ind w:left="360" w:right="-1"/>
        <w:jc w:val="right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t>Филипповского муниципального образования</w:t>
      </w:r>
    </w:p>
    <w:p w:rsidR="00292DAD" w:rsidRPr="00600CD1" w:rsidRDefault="003925D1" w:rsidP="00600CD1">
      <w:pPr>
        <w:spacing w:after="0"/>
        <w:ind w:left="360" w:right="-1"/>
        <w:jc w:val="center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</w:t>
      </w:r>
      <w:r w:rsidR="00CC2D74" w:rsidRPr="00CC2D74">
        <w:rPr>
          <w:rFonts w:ascii="Times New Roman" w:hAnsi="Times New Roman" w:cs="Times New Roman"/>
          <w:sz w:val="24"/>
          <w:szCs w:val="28"/>
        </w:rPr>
        <w:t xml:space="preserve">          </w:t>
      </w:r>
      <w:r w:rsidRPr="00CC2D74"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="00CC2D74">
        <w:rPr>
          <w:rFonts w:ascii="Times New Roman" w:hAnsi="Times New Roman" w:cs="Times New Roman"/>
          <w:sz w:val="24"/>
          <w:szCs w:val="28"/>
        </w:rPr>
        <w:t xml:space="preserve">                      </w:t>
      </w:r>
      <w:r w:rsidR="00473C87">
        <w:rPr>
          <w:rFonts w:ascii="Times New Roman" w:hAnsi="Times New Roman" w:cs="Times New Roman"/>
          <w:sz w:val="24"/>
          <w:szCs w:val="28"/>
        </w:rPr>
        <w:t xml:space="preserve">  от 11.1</w:t>
      </w:r>
      <w:r w:rsidR="00600CD1">
        <w:rPr>
          <w:rFonts w:ascii="Times New Roman" w:hAnsi="Times New Roman" w:cs="Times New Roman"/>
          <w:sz w:val="24"/>
          <w:szCs w:val="28"/>
        </w:rPr>
        <w:t>0.2024 г. №</w:t>
      </w:r>
      <w:r w:rsidR="00473C87">
        <w:rPr>
          <w:rFonts w:ascii="Times New Roman" w:hAnsi="Times New Roman" w:cs="Times New Roman"/>
          <w:sz w:val="24"/>
          <w:szCs w:val="28"/>
        </w:rPr>
        <w:t>62</w:t>
      </w:r>
      <w:bookmarkStart w:id="0" w:name="_GoBack"/>
      <w:bookmarkEnd w:id="0"/>
      <w:r w:rsidRPr="00CC2D74">
        <w:rPr>
          <w:rFonts w:ascii="Times New Roman" w:hAnsi="Times New Roman" w:cs="Times New Roman"/>
          <w:sz w:val="24"/>
          <w:szCs w:val="28"/>
        </w:rPr>
        <w:t xml:space="preserve"> </w:t>
      </w:r>
      <w:r w:rsidR="00292DAD"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292DAD"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ПЛАН ДЕЙСТВИЙ ПО ЛИКВИДАЦИИ ПОСЛЕДСТВИЙ АВАРИЙНЫХ СИТУАЦИЙ С ПРИМЕНЕНИЕМ ЭЛЕКТРОННОГО МОДЕЛИРОВАНИЯ АВАРИЙНЫХ СИТУАЦИЙ НА ТЕРРИТ</w:t>
      </w: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ОРИИ ФИЛИППОВСКОГО МУНИЦИПАЛЬНОГО ОБРАЗОВАНИЯ</w:t>
      </w:r>
    </w:p>
    <w:p w:rsidR="00292DAD" w:rsidRPr="00CC2D74" w:rsidRDefault="00292DAD" w:rsidP="00292DAD">
      <w:pPr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План действий по ликвидации последствий аварийных ситуаций с применением электронного моделирования аварийных ситуаций (далее - План) разработан в целях координации деятельности администрации 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управляющих компаний, товариществ собственников жилья, потребителей тепловой энергии при решении вопросов, связанных с ликвидацией последствий аварийных ситуаций на системах теплоснабжения 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Филипповского муниципального образования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Плане под аварийной ситуацией понимаются технологические нарушения на объекте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теплопотребляющей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установке, приведшие к разрушению или повреждению сооружений и (или) технических устройств (оборудования) объекта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теплопотребляющей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установки, неконтролируемому взрыву и (или) выбросу опасных веществ, отклонению от установленного технологического режима работы объектов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установок, полному или частичному ограничению режима потреблен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тепловой энергии (мощности).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3. К перечню возможных последствий аварийных ситуаций (чрезвычайных ситуаций) на тепловых сетях и источни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ках тепловой энергии относятся: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кратковременное нарушение теплоснабжения населе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объектов социальной сферы;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ограничение режима потребления тепловой энергии для населен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объектов социальной сферы;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объектов теплоснабжения (котл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ов, тепловых сетей, котельных);</w:t>
      </w:r>
    </w:p>
    <w:p w:rsidR="0064305A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 теплоснабжения сутки и более.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Основной задачей администрации 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Филипповского муниципального образования 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организация обеспечения теплоснабжения населения и соц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иальных объектов.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Обязаннос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ти теплоснабжающих организаций: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теплоснабжения потребителей;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необходи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параметров энергоносителей;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нормального т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емпературного режима в зданиях;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круглосуточной работы дежурно-дисп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етчерской службы (далее - ДДС);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утверждение инструкции с разработанным оперативным планом действий при технологических нарушениях, ограничениях и отключениях потребителей при временном недостатке энергоресурсов или топлива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информации о технологических нарушениях или аварийных ситуациях на инженерно-технических сетях или нарушениях установленных режимов энергосбережения обеспечение выезда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место своих представителей;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работы по ликвидации аварийной ситуации на обслуживаемых инжене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рных сетях в минимальные сроки;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мер по охране опасных зон (место аварии необходимо оградить, обозначить знаком и обеспечить постоянное наблюдение в целях предупреждения случайного попадания пешеходов и транспорт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средств в опасную зону);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доведение до диспетчера Единой дежурно-диспетчерской службы (далее - ЕДДС) информации о прекращении или ограничении подачи теплоносителя, длительности отключения с указанием причин, принимаемых мер и сроков устранения, привлек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аемых сил и средств.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 в сфере предоставления коммунальных услуг.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ответственности сторон.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Исполнители коммунальных услуг обеспечивают своевременное и </w:t>
      </w:r>
      <w:proofErr w:type="gram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качественное техническое обслуживание</w:t>
      </w:r>
      <w:proofErr w:type="gram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ремонт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систем, а также разработку и выполнение согласно договору на пользование тепловой энергией графиков ограничения и отключения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 при временном недостатке тепловой мощности или топлив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источниках теплоснабжения.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Потребители коммунальных услуг обеспечивают 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систем, на объекты в любое время суток.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292DAD"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ЦЕЛИ И ЗАДАЧИ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9. Целями Плана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эффективности, устойчивости и надежности функциониров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объектов социальной сферы;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мобилизация усилий по ликвидации технологических нарушений и аварийных ситуаций на объектах жи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лищно-коммунального назначения;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до приемлемого уровня технологических нарушений и аварийных ситуаций на объектах жи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лищно-коммунального назначения;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последствий возникновения технологических нарушений и аварийных ситуаций на объектах жилищно-коммунального назначения.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Задачами Плана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приведение в готовность оперативных штабов по ликвидации аварийных ситуаций на объектах жилищно-коммунального назначения, концентр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необходимых сил и средств;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 по локализации 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ликвидации аварийных ситуаций;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работ по локализации и ликвидации аварийных ситуаций мате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риально-техническими ресурсами;</w:t>
      </w:r>
    </w:p>
    <w:p w:rsidR="0064305A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</w:t>
      </w:r>
    </w:p>
    <w:p w:rsidR="0064305A" w:rsidRPr="00CC2D74" w:rsidRDefault="0064305A" w:rsidP="0064305A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DAD" w:rsidRPr="00CC2D74" w:rsidRDefault="00292DAD" w:rsidP="0064305A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ОРГАНИЗАЦИЯ РАБОТ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Управление ликвидацией аварийной ситуации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Координацию работ по ликвидации аварийной ситуации на муниципальном уровне осуществляет комиссия по чрезвычайным ситуациям и обеспечению пожарной безопасности 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объектовом уровне - руководитель организации, осуществляющей эксплуатацию объекта.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повседневного управления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муниципальном уровне - ЕДДС по вопросам сбора, обработки и обмена информации, оперативного реагирования и координации совместных действий ДДС организаций, расположенных на территории муниципального образования, оперативного управления силами и средствами аварийно-спасательных и других сил постоянной готовности в условиях чрез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вычайной ситуации (далее - ЧС);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объектовом уровне - дежурно-диспетчерская служба организации.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12. Силы и средства для ликвидации аварий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режиме повседневной деятельности на объектах теплоснабжения осущест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вляется дежурство специалистов.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готовности к работам по ликвидац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аварийной ситуации - 45 мин.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ликвидации аварий в установленном порядке создаются 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используются: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резервные фонды, которые должны обеспечивать проведение аварийно-восстановител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работ в нормативные сроки;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модель схемы теплоснабжения для занесения оперативных данных с целью принятия своевременного решения по переключению потребителей в зоне аварийной ситуации.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Порядок действий по ликвидации аварий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аварийной ситуации, масштабах и возможных последствиях, планируемых сроках ремонтно-восстановительных работ, привлекаемых силах и средствах, отнесении аварийной ситуации по характеру ее последствий к муниципальному или объектовому уровню руководитель работ информирует диспетчера ЕДДС в течение 10 минут с момента происшествия ЧС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Отнесение аварийной ситуации по характеру ее последствий к муниципальному или объектовому уровню осуществляется руководителем работ, руководствуясь Критериями надежности теплоснабжения потребителей тепловой энергии с учетом климатических условий (приложение 3 к </w:t>
      </w:r>
      <w:hyperlink r:id="rId10" w:anchor="6500IL" w:history="1">
        <w:r w:rsidRPr="00CC2D74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Правилам оценки готовности к отопительному периоду)</w:t>
        </w:r>
      </w:hyperlink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 </w:t>
      </w:r>
      <w:hyperlink r:id="rId11" w:history="1">
        <w:r w:rsidRPr="00CC2D74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 Минэнерго России от 12.03.2013 N 103</w:t>
        </w:r>
      </w:hyperlink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которыми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рены договором теплоснабжения):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тепловой энергии (теплоносителя) в полном объеме потребителям первой категории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установленных Правилами оценки гото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вности к отопительному периоду;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согласованный сторонами договора теплоснабжения аварийный режим расхода пара 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технологической горячей воды;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согласованный сторонами договора теплоснабжения аварийный тепловой режим работы неотк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лючаемых вентиляционных систем;</w:t>
      </w:r>
    </w:p>
    <w:p w:rsidR="00292DAD" w:rsidRPr="00CC2D74" w:rsidRDefault="0064305A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среднесуточный расход теплоты за отопительный период на горячее водоснабжение (при невозможности его отключения).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 оценке руководителя работ в результате наступления аварийной ситуации Критерии надежности теплоснабжения потребителей тепловой энергии будут соблюдены, аварийная ситуация относится к объектово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 уровню.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 оценке руководителя работ в результате наступления аварийной ситуации Критерии надежности теплоснабжения потребителей тепловой энергии не будут соблюдены, аварийная ситуация отн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осится к муниципальному уровню.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Теплоснабжающая организация с применением (при необходимости) электронного моделирования разрабатывает возможные технические решения по ликвидации аварийной ситуа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на объектах теплоснабжения.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сложившейся обстановке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 население посредством размещения информации на официальном сайте администрации в информационно-теле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коммуникационной сети Интернет.</w:t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необходимости привлечения дополнительных сил и средств к работам руководитель работ докладывает об этом Главе 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председателю комиссии по чрезвычайным ситуациям, диспетчеру ЕДДС.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00CD1">
      <w:pPr>
        <w:spacing w:after="0" w:line="240" w:lineRule="auto"/>
        <w:ind w:left="-567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При угрозе возникновения чрезвычайной ситуации в результате аварийной ситуации (аварийном отключении коммунально-технических систем жизнеобеспечения населения в жилых кварталах на сутки и более, а также в условиях критически низких температур окружающего воздуха) работы координирует комиссия по чрезвычайным ситуациям </w:t>
      </w:r>
      <w:r w:rsidR="00E57CE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 района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07A2" w:rsidRPr="003C6F49" w:rsidRDefault="009607A2" w:rsidP="00292DA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sectPr w:rsidR="009607A2" w:rsidRPr="003C6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1691D"/>
    <w:multiLevelType w:val="hybridMultilevel"/>
    <w:tmpl w:val="557E2D7A"/>
    <w:lvl w:ilvl="0" w:tplc="2FFAEF6C">
      <w:start w:val="3"/>
      <w:numFmt w:val="decimal"/>
      <w:lvlText w:val="%1."/>
      <w:lvlJc w:val="left"/>
      <w:pPr>
        <w:ind w:left="633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2" w15:restartNumberingAfterBreak="0">
    <w:nsid w:val="5F1F6D6E"/>
    <w:multiLevelType w:val="hybridMultilevel"/>
    <w:tmpl w:val="C4269B4A"/>
    <w:lvl w:ilvl="0" w:tplc="F7980472">
      <w:start w:val="1"/>
      <w:numFmt w:val="decimal"/>
      <w:lvlText w:val="%1."/>
      <w:lvlJc w:val="left"/>
      <w:pPr>
        <w:ind w:left="27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93" w:hanging="360"/>
      </w:pPr>
    </w:lvl>
    <w:lvl w:ilvl="2" w:tplc="0419001B" w:tentative="1">
      <w:start w:val="1"/>
      <w:numFmt w:val="lowerRoman"/>
      <w:lvlText w:val="%3."/>
      <w:lvlJc w:val="right"/>
      <w:pPr>
        <w:ind w:left="1713" w:hanging="180"/>
      </w:pPr>
    </w:lvl>
    <w:lvl w:ilvl="3" w:tplc="0419000F" w:tentative="1">
      <w:start w:val="1"/>
      <w:numFmt w:val="decimal"/>
      <w:lvlText w:val="%4."/>
      <w:lvlJc w:val="left"/>
      <w:pPr>
        <w:ind w:left="2433" w:hanging="360"/>
      </w:pPr>
    </w:lvl>
    <w:lvl w:ilvl="4" w:tplc="04190019" w:tentative="1">
      <w:start w:val="1"/>
      <w:numFmt w:val="lowerLetter"/>
      <w:lvlText w:val="%5."/>
      <w:lvlJc w:val="left"/>
      <w:pPr>
        <w:ind w:left="3153" w:hanging="360"/>
      </w:pPr>
    </w:lvl>
    <w:lvl w:ilvl="5" w:tplc="0419001B" w:tentative="1">
      <w:start w:val="1"/>
      <w:numFmt w:val="lowerRoman"/>
      <w:lvlText w:val="%6."/>
      <w:lvlJc w:val="right"/>
      <w:pPr>
        <w:ind w:left="3873" w:hanging="180"/>
      </w:pPr>
    </w:lvl>
    <w:lvl w:ilvl="6" w:tplc="0419000F" w:tentative="1">
      <w:start w:val="1"/>
      <w:numFmt w:val="decimal"/>
      <w:lvlText w:val="%7."/>
      <w:lvlJc w:val="left"/>
      <w:pPr>
        <w:ind w:left="4593" w:hanging="360"/>
      </w:pPr>
    </w:lvl>
    <w:lvl w:ilvl="7" w:tplc="04190019" w:tentative="1">
      <w:start w:val="1"/>
      <w:numFmt w:val="lowerLetter"/>
      <w:lvlText w:val="%8."/>
      <w:lvlJc w:val="left"/>
      <w:pPr>
        <w:ind w:left="5313" w:hanging="360"/>
      </w:pPr>
    </w:lvl>
    <w:lvl w:ilvl="8" w:tplc="0419001B" w:tentative="1">
      <w:start w:val="1"/>
      <w:numFmt w:val="lowerRoman"/>
      <w:lvlText w:val="%9."/>
      <w:lvlJc w:val="right"/>
      <w:pPr>
        <w:ind w:left="603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D3"/>
    <w:rsid w:val="000146F4"/>
    <w:rsid w:val="00292DAD"/>
    <w:rsid w:val="003348D3"/>
    <w:rsid w:val="003925D1"/>
    <w:rsid w:val="003C6F49"/>
    <w:rsid w:val="00473C87"/>
    <w:rsid w:val="00600CD1"/>
    <w:rsid w:val="0064305A"/>
    <w:rsid w:val="009607A2"/>
    <w:rsid w:val="00CC2D74"/>
    <w:rsid w:val="00E20921"/>
    <w:rsid w:val="00E5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C2659"/>
  <w15:chartTrackingRefBased/>
  <w15:docId w15:val="{A3C289C2-906B-418A-88B4-99C475B8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2D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92D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2D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2D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9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92DAD"/>
    <w:rPr>
      <w:color w:val="0000FF"/>
      <w:u w:val="single"/>
    </w:rPr>
  </w:style>
  <w:style w:type="paragraph" w:customStyle="1" w:styleId="headertext">
    <w:name w:val="headertext"/>
    <w:basedOn w:val="a"/>
    <w:rsid w:val="0029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C6F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No Spacing"/>
    <w:uiPriority w:val="1"/>
    <w:qFormat/>
    <w:rsid w:val="003C6F49"/>
    <w:pPr>
      <w:spacing w:after="0" w:line="240" w:lineRule="auto"/>
    </w:pPr>
  </w:style>
  <w:style w:type="paragraph" w:customStyle="1" w:styleId="ConsNonformat">
    <w:name w:val="ConsNonformat"/>
    <w:rsid w:val="003925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925D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ConsPlusTitle">
    <w:name w:val="ConsPlusTitle"/>
    <w:rsid w:val="003925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3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3C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1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9900810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9900810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227764" TargetMode="External"/><Relationship Id="rId11" Type="http://schemas.openxmlformats.org/officeDocument/2006/relationships/hyperlink" Target="https://docs.cntd.ru/document/499008102" TargetMode="External"/><Relationship Id="rId5" Type="http://schemas.openxmlformats.org/officeDocument/2006/relationships/hyperlink" Target="https://docs.cntd.ru/document/901876063" TargetMode="External"/><Relationship Id="rId10" Type="http://schemas.openxmlformats.org/officeDocument/2006/relationships/hyperlink" Target="https://docs.cntd.ru/document/4990081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1844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107_JKH</dc:creator>
  <cp:keywords/>
  <dc:description/>
  <cp:lastModifiedBy>I3Fil</cp:lastModifiedBy>
  <cp:revision>10</cp:revision>
  <cp:lastPrinted>2024-10-11T01:26:00Z</cp:lastPrinted>
  <dcterms:created xsi:type="dcterms:W3CDTF">2023-10-13T06:43:00Z</dcterms:created>
  <dcterms:modified xsi:type="dcterms:W3CDTF">2024-10-11T01:26:00Z</dcterms:modified>
</cp:coreProperties>
</file>