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6"/>
        <w:gridCol w:w="5657"/>
      </w:tblGrid>
      <w:tr w:rsidR="00E9260A" w:rsidTr="00E9260A">
        <w:tc>
          <w:tcPr>
            <w:tcW w:w="360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60A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172004" wp14:editId="183407E8">
                  <wp:extent cx="2562292" cy="1133475"/>
                  <wp:effectExtent l="0" t="0" r="9525" b="0"/>
                  <wp:docPr id="2" name="Рисунок 2" descr="C:\Users\gomanenko_gv\Desktop\ПНГ логотип ЗЕЛЕНЫЙ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ПНГ логотип ЗЕЛЕНЫЙ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051" cy="1141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17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9260A" w:rsidRPr="00E9260A" w:rsidTr="00977AD2">
        <w:trPr>
          <w:trHeight w:val="553"/>
        </w:trPr>
        <w:tc>
          <w:tcPr>
            <w:tcW w:w="3606" w:type="dxa"/>
          </w:tcPr>
          <w:p w:rsidR="00E9260A" w:rsidRP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17" w:type="dxa"/>
          </w:tcPr>
          <w:p w:rsidR="00977AD2" w:rsidRDefault="00977AD2" w:rsidP="00E9260A">
            <w:pPr>
              <w:jc w:val="right"/>
              <w:rPr>
                <w:rFonts w:ascii="Segoe UI Semilight" w:hAnsi="Segoe UI Semilight" w:cs="Segoe UI Semilight"/>
              </w:rPr>
            </w:pPr>
          </w:p>
          <w:p w:rsidR="00E9260A" w:rsidRPr="00977AD2" w:rsidRDefault="00C86125" w:rsidP="00D030E3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Segoe UI Semilight" w:hAnsi="Segoe UI Semilight" w:cs="Segoe UI Semilight"/>
              </w:rPr>
              <w:t>22</w:t>
            </w:r>
            <w:r w:rsidR="00293F23">
              <w:rPr>
                <w:rFonts w:ascii="Segoe UI Semilight" w:hAnsi="Segoe UI Semilight" w:cs="Segoe UI Semilight"/>
              </w:rPr>
              <w:t xml:space="preserve"> </w:t>
            </w:r>
            <w:r w:rsidR="00D030E3">
              <w:rPr>
                <w:rFonts w:ascii="Segoe UI Semilight" w:hAnsi="Segoe UI Semilight" w:cs="Segoe UI Semilight"/>
              </w:rPr>
              <w:t>апреля</w:t>
            </w:r>
            <w:r w:rsidR="00E9260A" w:rsidRPr="00977AD2">
              <w:rPr>
                <w:rFonts w:ascii="Segoe UI Semilight" w:hAnsi="Segoe UI Semilight" w:cs="Segoe UI Semilight"/>
              </w:rPr>
              <w:t xml:space="preserve"> 2022</w:t>
            </w:r>
          </w:p>
        </w:tc>
      </w:tr>
    </w:tbl>
    <w:p w:rsidR="00E9260A" w:rsidRPr="00E9260A" w:rsidRDefault="00E9260A" w:rsidP="00E926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1CF8" w:rsidRPr="00423DD3" w:rsidRDefault="00492F1A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b/>
          <w:color w:val="70AD47" w:themeColor="accent6"/>
          <w:sz w:val="24"/>
          <w:szCs w:val="24"/>
        </w:rPr>
      </w:pPr>
      <w:r w:rsidRPr="00423DD3">
        <w:rPr>
          <w:rFonts w:ascii="Segoe UI Semilight" w:hAnsi="Segoe UI Semilight" w:cs="Segoe UI Semilight"/>
          <w:b/>
          <w:color w:val="70AD47" w:themeColor="accent6"/>
          <w:sz w:val="24"/>
          <w:szCs w:val="24"/>
        </w:rPr>
        <w:t xml:space="preserve">27 апреля </w:t>
      </w:r>
      <w:proofErr w:type="spellStart"/>
      <w:r w:rsidRPr="00423DD3">
        <w:rPr>
          <w:rFonts w:ascii="Segoe UI Semilight" w:hAnsi="Segoe UI Semilight" w:cs="Segoe UI Semilight"/>
          <w:b/>
          <w:color w:val="70AD47" w:themeColor="accent6"/>
          <w:sz w:val="24"/>
          <w:szCs w:val="24"/>
        </w:rPr>
        <w:t>Росреестр</w:t>
      </w:r>
      <w:proofErr w:type="spellEnd"/>
      <w:r w:rsidRPr="00423DD3">
        <w:rPr>
          <w:rFonts w:ascii="Segoe UI Semilight" w:hAnsi="Segoe UI Semilight" w:cs="Segoe UI Semilight"/>
          <w:b/>
          <w:color w:val="70AD47" w:themeColor="accent6"/>
          <w:sz w:val="24"/>
          <w:szCs w:val="24"/>
        </w:rPr>
        <w:t xml:space="preserve"> </w:t>
      </w:r>
      <w:proofErr w:type="spellStart"/>
      <w:r w:rsidRPr="00423DD3">
        <w:rPr>
          <w:rFonts w:ascii="Segoe UI Semilight" w:hAnsi="Segoe UI Semilight" w:cs="Segoe UI Semilight"/>
          <w:b/>
          <w:color w:val="70AD47" w:themeColor="accent6"/>
          <w:sz w:val="24"/>
          <w:szCs w:val="24"/>
        </w:rPr>
        <w:t>Приангарья</w:t>
      </w:r>
      <w:proofErr w:type="spellEnd"/>
      <w:r w:rsidRPr="00423DD3">
        <w:rPr>
          <w:rFonts w:ascii="Segoe UI Semilight" w:hAnsi="Segoe UI Semilight" w:cs="Segoe UI Semilight"/>
          <w:b/>
          <w:color w:val="70AD47" w:themeColor="accent6"/>
          <w:sz w:val="24"/>
          <w:szCs w:val="24"/>
        </w:rPr>
        <w:t xml:space="preserve"> </w:t>
      </w:r>
      <w:proofErr w:type="gramStart"/>
      <w:r w:rsidRPr="00423DD3">
        <w:rPr>
          <w:rFonts w:ascii="Segoe UI Semilight" w:hAnsi="Segoe UI Semilight" w:cs="Segoe UI Semilight"/>
          <w:b/>
          <w:color w:val="70AD47" w:themeColor="accent6"/>
          <w:sz w:val="24"/>
          <w:szCs w:val="24"/>
        </w:rPr>
        <w:t xml:space="preserve">проведет  </w:t>
      </w:r>
      <w:r w:rsidR="00423DD3">
        <w:rPr>
          <w:rFonts w:ascii="Segoe UI Semilight" w:hAnsi="Segoe UI Semilight" w:cs="Segoe UI Semilight"/>
          <w:b/>
          <w:color w:val="70AD47" w:themeColor="accent6"/>
          <w:sz w:val="24"/>
          <w:szCs w:val="24"/>
        </w:rPr>
        <w:t>онлайн</w:t>
      </w:r>
      <w:proofErr w:type="gramEnd"/>
      <w:r w:rsidR="00423DD3">
        <w:rPr>
          <w:rFonts w:ascii="Segoe UI Semilight" w:hAnsi="Segoe UI Semilight" w:cs="Segoe UI Semilight"/>
          <w:b/>
          <w:color w:val="70AD47" w:themeColor="accent6"/>
          <w:sz w:val="24"/>
          <w:szCs w:val="24"/>
        </w:rPr>
        <w:t>-</w:t>
      </w:r>
      <w:r w:rsidRPr="00423DD3">
        <w:rPr>
          <w:rFonts w:ascii="Segoe UI Semilight" w:hAnsi="Segoe UI Semilight" w:cs="Segoe UI Semilight"/>
          <w:b/>
          <w:color w:val="70AD47" w:themeColor="accent6"/>
          <w:sz w:val="24"/>
          <w:szCs w:val="24"/>
        </w:rPr>
        <w:t>семинар для кадастровых инженеров.</w:t>
      </w:r>
    </w:p>
    <w:p w:rsidR="00FF0C81" w:rsidRPr="00423DD3" w:rsidRDefault="00FF0C81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color w:val="70AD47" w:themeColor="accent6"/>
          <w:sz w:val="24"/>
          <w:szCs w:val="24"/>
        </w:rPr>
      </w:pPr>
    </w:p>
    <w:p w:rsidR="00C86125" w:rsidRPr="00C86125" w:rsidRDefault="00C86125" w:rsidP="00C86125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bookmarkStart w:id="0" w:name="_GoBack"/>
      <w:r w:rsidRPr="00C86125">
        <w:rPr>
          <w:rFonts w:ascii="Segoe UI Semilight" w:hAnsi="Segoe UI Semilight" w:cs="Segoe UI Semilight"/>
          <w:sz w:val="20"/>
          <w:szCs w:val="20"/>
        </w:rPr>
        <w:t xml:space="preserve">Управление Федеральной службы государственной регистрации, кадастра и картографии по Иркутской области приглашает </w:t>
      </w:r>
      <w:r>
        <w:rPr>
          <w:rFonts w:ascii="Segoe UI Semilight" w:hAnsi="Segoe UI Semilight" w:cs="Segoe UI Semilight"/>
          <w:sz w:val="20"/>
          <w:szCs w:val="20"/>
        </w:rPr>
        <w:t>к</w:t>
      </w:r>
      <w:r w:rsidRPr="00C86125">
        <w:rPr>
          <w:rFonts w:ascii="Segoe UI Semilight" w:hAnsi="Segoe UI Semilight" w:cs="Segoe UI Semilight"/>
          <w:sz w:val="20"/>
          <w:szCs w:val="20"/>
        </w:rPr>
        <w:t xml:space="preserve">адастровых инженеров </w:t>
      </w:r>
      <w:r>
        <w:rPr>
          <w:rFonts w:ascii="Segoe UI Semilight" w:hAnsi="Segoe UI Semilight" w:cs="Segoe UI Semilight"/>
          <w:sz w:val="20"/>
          <w:szCs w:val="20"/>
        </w:rPr>
        <w:t xml:space="preserve">27 апреля 2022 года </w:t>
      </w:r>
      <w:r w:rsidRPr="00C86125">
        <w:rPr>
          <w:rFonts w:ascii="Segoe UI Semilight" w:hAnsi="Segoe UI Semilight" w:cs="Segoe UI Semilight"/>
          <w:sz w:val="20"/>
          <w:szCs w:val="20"/>
        </w:rPr>
        <w:t xml:space="preserve">принять участие в </w:t>
      </w:r>
      <w:r w:rsidR="00423DD3">
        <w:rPr>
          <w:rFonts w:ascii="Segoe UI Semilight" w:hAnsi="Segoe UI Semilight" w:cs="Segoe UI Semilight"/>
          <w:sz w:val="20"/>
          <w:szCs w:val="20"/>
        </w:rPr>
        <w:t xml:space="preserve">бесплатном </w:t>
      </w:r>
      <w:r>
        <w:rPr>
          <w:rFonts w:ascii="Segoe UI Semilight" w:hAnsi="Segoe UI Semilight" w:cs="Segoe UI Semilight"/>
          <w:sz w:val="20"/>
          <w:szCs w:val="20"/>
        </w:rPr>
        <w:t>онлайн-</w:t>
      </w:r>
      <w:r w:rsidRPr="00C86125">
        <w:rPr>
          <w:rFonts w:ascii="Segoe UI Semilight" w:hAnsi="Segoe UI Semilight" w:cs="Segoe UI Semilight"/>
          <w:sz w:val="20"/>
          <w:szCs w:val="20"/>
        </w:rPr>
        <w:t>семинаре</w:t>
      </w:r>
      <w:r>
        <w:rPr>
          <w:rFonts w:ascii="Segoe UI Semilight" w:hAnsi="Segoe UI Semilight" w:cs="Segoe UI Semilight"/>
          <w:sz w:val="20"/>
          <w:szCs w:val="20"/>
        </w:rPr>
        <w:t xml:space="preserve">, на котором </w:t>
      </w:r>
      <w:r w:rsidR="00AB3629">
        <w:rPr>
          <w:rFonts w:ascii="Segoe UI Semilight" w:hAnsi="Segoe UI Semilight" w:cs="Segoe UI Semilight"/>
          <w:sz w:val="20"/>
          <w:szCs w:val="20"/>
        </w:rPr>
        <w:t xml:space="preserve">специалистами ведомства </w:t>
      </w:r>
      <w:r>
        <w:rPr>
          <w:rFonts w:ascii="Segoe UI Semilight" w:hAnsi="Segoe UI Semilight" w:cs="Segoe UI Semilight"/>
          <w:sz w:val="20"/>
          <w:szCs w:val="20"/>
        </w:rPr>
        <w:t>будут освещены</w:t>
      </w:r>
      <w:r w:rsidRPr="00C86125">
        <w:rPr>
          <w:rFonts w:ascii="Segoe UI Semilight" w:hAnsi="Segoe UI Semilight" w:cs="Segoe UI Semilight"/>
          <w:sz w:val="20"/>
          <w:szCs w:val="20"/>
        </w:rPr>
        <w:t xml:space="preserve"> </w:t>
      </w:r>
      <w:r>
        <w:rPr>
          <w:rFonts w:ascii="Segoe UI Semilight" w:hAnsi="Segoe UI Semilight" w:cs="Segoe UI Semilight"/>
          <w:sz w:val="20"/>
          <w:szCs w:val="20"/>
        </w:rPr>
        <w:t>актуальные вопросы</w:t>
      </w:r>
      <w:r w:rsidRPr="00C86125">
        <w:rPr>
          <w:rFonts w:ascii="Segoe UI Semilight" w:hAnsi="Segoe UI Semilight" w:cs="Segoe UI Semilight"/>
          <w:sz w:val="20"/>
          <w:szCs w:val="20"/>
        </w:rPr>
        <w:t xml:space="preserve"> в сфере кадастровой деятельности. </w:t>
      </w:r>
    </w:p>
    <w:bookmarkEnd w:id="0"/>
    <w:p w:rsidR="00C86125" w:rsidRPr="00C86125" w:rsidRDefault="00C86125" w:rsidP="00C86125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C86125">
        <w:rPr>
          <w:rFonts w:ascii="Segoe UI Semilight" w:hAnsi="Segoe UI Semilight" w:cs="Segoe UI Semilight"/>
          <w:sz w:val="20"/>
          <w:szCs w:val="20"/>
        </w:rPr>
        <w:t>Повестка семинара:</w:t>
      </w:r>
    </w:p>
    <w:p w:rsidR="00C86125" w:rsidRPr="00C86125" w:rsidRDefault="00C86125" w:rsidP="00C86125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>
        <w:rPr>
          <w:rFonts w:ascii="Segoe UI Semilight" w:hAnsi="Segoe UI Semilight" w:cs="Segoe UI Semilight"/>
          <w:sz w:val="20"/>
          <w:szCs w:val="20"/>
        </w:rPr>
        <w:t>1.</w:t>
      </w:r>
      <w:r w:rsidRPr="00C86125">
        <w:rPr>
          <w:rFonts w:ascii="Segoe UI Semilight" w:hAnsi="Segoe UI Semilight" w:cs="Segoe UI Semilight"/>
          <w:sz w:val="20"/>
          <w:szCs w:val="20"/>
        </w:rPr>
        <w:t xml:space="preserve"> Комплексные кадастровые работы - понятие и порядок осуществления. </w:t>
      </w:r>
    </w:p>
    <w:p w:rsidR="00C86125" w:rsidRPr="00C86125" w:rsidRDefault="00C86125" w:rsidP="00C86125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>
        <w:rPr>
          <w:rFonts w:ascii="Segoe UI Semilight" w:hAnsi="Segoe UI Semilight" w:cs="Segoe UI Semilight"/>
          <w:sz w:val="20"/>
          <w:szCs w:val="20"/>
        </w:rPr>
        <w:t>2.</w:t>
      </w:r>
      <w:r w:rsidRPr="00C86125">
        <w:rPr>
          <w:rFonts w:ascii="Segoe UI Semilight" w:hAnsi="Segoe UI Semilight" w:cs="Segoe UI Semilight"/>
          <w:sz w:val="20"/>
          <w:szCs w:val="20"/>
        </w:rPr>
        <w:t xml:space="preserve"> Уточнение местоположения границ земельного участка, в том числе при исправлении реестровых ошибок в записях Единого государственного реестра недвижимости. </w:t>
      </w:r>
    </w:p>
    <w:p w:rsidR="00C86125" w:rsidRPr="00C86125" w:rsidRDefault="00C86125" w:rsidP="00C86125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>
        <w:rPr>
          <w:rFonts w:ascii="Segoe UI Semilight" w:hAnsi="Segoe UI Semilight" w:cs="Segoe UI Semilight"/>
          <w:sz w:val="20"/>
          <w:szCs w:val="20"/>
        </w:rPr>
        <w:t>3.</w:t>
      </w:r>
      <w:r w:rsidRPr="00C86125">
        <w:rPr>
          <w:rFonts w:ascii="Segoe UI Semilight" w:hAnsi="Segoe UI Semilight" w:cs="Segoe UI Semilight"/>
          <w:sz w:val="20"/>
          <w:szCs w:val="20"/>
        </w:rPr>
        <w:t xml:space="preserve"> Актуальные изменения в законодательстве в сфере кадастрового учета в 2021-2022 </w:t>
      </w:r>
      <w:proofErr w:type="spellStart"/>
      <w:r w:rsidRPr="00C86125">
        <w:rPr>
          <w:rFonts w:ascii="Segoe UI Semilight" w:hAnsi="Segoe UI Semilight" w:cs="Segoe UI Semilight"/>
          <w:sz w:val="20"/>
          <w:szCs w:val="20"/>
        </w:rPr>
        <w:t>г.г</w:t>
      </w:r>
      <w:proofErr w:type="spellEnd"/>
      <w:r w:rsidRPr="00C86125">
        <w:rPr>
          <w:rFonts w:ascii="Segoe UI Semilight" w:hAnsi="Segoe UI Semilight" w:cs="Segoe UI Semilight"/>
          <w:sz w:val="20"/>
          <w:szCs w:val="20"/>
        </w:rPr>
        <w:t xml:space="preserve">. (в </w:t>
      </w:r>
      <w:proofErr w:type="spellStart"/>
      <w:r w:rsidRPr="00C86125">
        <w:rPr>
          <w:rFonts w:ascii="Segoe UI Semilight" w:hAnsi="Segoe UI Semilight" w:cs="Segoe UI Semilight"/>
          <w:sz w:val="20"/>
          <w:szCs w:val="20"/>
        </w:rPr>
        <w:t>т.ч</w:t>
      </w:r>
      <w:proofErr w:type="spellEnd"/>
      <w:r w:rsidRPr="00C86125">
        <w:rPr>
          <w:rFonts w:ascii="Segoe UI Semilight" w:hAnsi="Segoe UI Semilight" w:cs="Segoe UI Semilight"/>
          <w:sz w:val="20"/>
          <w:szCs w:val="20"/>
        </w:rPr>
        <w:t>. «гаражная амнистия», «жилые дома блокированной застройки»).</w:t>
      </w:r>
    </w:p>
    <w:p w:rsidR="00C86125" w:rsidRPr="00C86125" w:rsidRDefault="00C86125" w:rsidP="00C86125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>
        <w:rPr>
          <w:rFonts w:ascii="Segoe UI Semilight" w:hAnsi="Segoe UI Semilight" w:cs="Segoe UI Semilight"/>
          <w:sz w:val="20"/>
          <w:szCs w:val="20"/>
        </w:rPr>
        <w:t>4.</w:t>
      </w:r>
      <w:r w:rsidRPr="00C86125">
        <w:rPr>
          <w:rFonts w:ascii="Segoe UI Semilight" w:hAnsi="Segoe UI Semilight" w:cs="Segoe UI Semilight"/>
          <w:sz w:val="20"/>
          <w:szCs w:val="20"/>
        </w:rPr>
        <w:t xml:space="preserve"> Использование электронных сервисов </w:t>
      </w:r>
      <w:proofErr w:type="spellStart"/>
      <w:r w:rsidRPr="00C86125">
        <w:rPr>
          <w:rFonts w:ascii="Segoe UI Semilight" w:hAnsi="Segoe UI Semilight" w:cs="Segoe UI Semilight"/>
          <w:sz w:val="20"/>
          <w:szCs w:val="20"/>
        </w:rPr>
        <w:t>Росреестра</w:t>
      </w:r>
      <w:proofErr w:type="spellEnd"/>
      <w:r w:rsidRPr="00C86125">
        <w:rPr>
          <w:rFonts w:ascii="Segoe UI Semilight" w:hAnsi="Segoe UI Semilight" w:cs="Segoe UI Semilight"/>
          <w:sz w:val="20"/>
          <w:szCs w:val="20"/>
        </w:rPr>
        <w:t xml:space="preserve"> - «Подготовка схемы расположения земельного участка на кадастровом плане территорий» и «Личный кабинет кадастрового инженера» – как инструмент повышения качества документов по результатам кадастровых работ.</w:t>
      </w:r>
    </w:p>
    <w:p w:rsidR="00C86125" w:rsidRPr="00C86125" w:rsidRDefault="00C86125" w:rsidP="00C86125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>
        <w:rPr>
          <w:rFonts w:ascii="Segoe UI Semilight" w:hAnsi="Segoe UI Semilight" w:cs="Segoe UI Semilight"/>
          <w:sz w:val="20"/>
          <w:szCs w:val="20"/>
        </w:rPr>
        <w:t>5.</w:t>
      </w:r>
      <w:r w:rsidRPr="00C86125">
        <w:rPr>
          <w:rFonts w:ascii="Segoe UI Semilight" w:hAnsi="Segoe UI Semilight" w:cs="Segoe UI Semilight"/>
          <w:sz w:val="20"/>
          <w:szCs w:val="20"/>
        </w:rPr>
        <w:t xml:space="preserve"> Осуществление государственного кадастрового учета и государственной регистрации прав на объекты вспомогательного использования. </w:t>
      </w:r>
    </w:p>
    <w:p w:rsidR="00C86125" w:rsidRPr="00C86125" w:rsidRDefault="00C86125" w:rsidP="00C86125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>
        <w:rPr>
          <w:rFonts w:ascii="Segoe UI Semilight" w:hAnsi="Segoe UI Semilight" w:cs="Segoe UI Semilight"/>
          <w:sz w:val="20"/>
          <w:szCs w:val="20"/>
        </w:rPr>
        <w:t>6.</w:t>
      </w:r>
      <w:r w:rsidRPr="00C86125">
        <w:rPr>
          <w:rFonts w:ascii="Segoe UI Semilight" w:hAnsi="Segoe UI Semilight" w:cs="Segoe UI Semilight"/>
          <w:sz w:val="20"/>
          <w:szCs w:val="20"/>
        </w:rPr>
        <w:t xml:space="preserve"> Некоторые аспекты осуществления </w:t>
      </w:r>
      <w:r w:rsidR="009C4965">
        <w:rPr>
          <w:rFonts w:ascii="Segoe UI Semilight" w:hAnsi="Segoe UI Semilight" w:cs="Segoe UI Semilight"/>
          <w:sz w:val="20"/>
          <w:szCs w:val="20"/>
        </w:rPr>
        <w:t>государственного кадастрового учета</w:t>
      </w:r>
      <w:r w:rsidRPr="00C86125">
        <w:rPr>
          <w:rFonts w:ascii="Segoe UI Semilight" w:hAnsi="Segoe UI Semilight" w:cs="Segoe UI Semilight"/>
          <w:sz w:val="20"/>
          <w:szCs w:val="20"/>
        </w:rPr>
        <w:t xml:space="preserve"> и </w:t>
      </w:r>
      <w:r w:rsidR="009C4965">
        <w:rPr>
          <w:rFonts w:ascii="Segoe UI Semilight" w:hAnsi="Segoe UI Semilight" w:cs="Segoe UI Semilight"/>
          <w:sz w:val="20"/>
          <w:szCs w:val="20"/>
        </w:rPr>
        <w:t>государственной регистрации прав на</w:t>
      </w:r>
      <w:r w:rsidRPr="00C86125">
        <w:rPr>
          <w:rFonts w:ascii="Segoe UI Semilight" w:hAnsi="Segoe UI Semilight" w:cs="Segoe UI Semilight"/>
          <w:sz w:val="20"/>
          <w:szCs w:val="20"/>
        </w:rPr>
        <w:t xml:space="preserve"> земельны</w:t>
      </w:r>
      <w:r w:rsidR="009C4965">
        <w:rPr>
          <w:rFonts w:ascii="Segoe UI Semilight" w:hAnsi="Segoe UI Semilight" w:cs="Segoe UI Semilight"/>
          <w:sz w:val="20"/>
          <w:szCs w:val="20"/>
        </w:rPr>
        <w:t>е</w:t>
      </w:r>
      <w:r w:rsidRPr="00C86125">
        <w:rPr>
          <w:rFonts w:ascii="Segoe UI Semilight" w:hAnsi="Segoe UI Semilight" w:cs="Segoe UI Semilight"/>
          <w:sz w:val="20"/>
          <w:szCs w:val="20"/>
        </w:rPr>
        <w:t xml:space="preserve"> участк</w:t>
      </w:r>
      <w:r w:rsidR="009C4965">
        <w:rPr>
          <w:rFonts w:ascii="Segoe UI Semilight" w:hAnsi="Segoe UI Semilight" w:cs="Segoe UI Semilight"/>
          <w:sz w:val="20"/>
          <w:szCs w:val="20"/>
        </w:rPr>
        <w:t>и</w:t>
      </w:r>
      <w:r w:rsidRPr="00C86125">
        <w:rPr>
          <w:rFonts w:ascii="Segoe UI Semilight" w:hAnsi="Segoe UI Semilight" w:cs="Segoe UI Semilight"/>
          <w:sz w:val="20"/>
          <w:szCs w:val="20"/>
        </w:rPr>
        <w:t>, образованны</w:t>
      </w:r>
      <w:r w:rsidR="009C4965">
        <w:rPr>
          <w:rFonts w:ascii="Segoe UI Semilight" w:hAnsi="Segoe UI Semilight" w:cs="Segoe UI Semilight"/>
          <w:sz w:val="20"/>
          <w:szCs w:val="20"/>
        </w:rPr>
        <w:t>е</w:t>
      </w:r>
      <w:r w:rsidRPr="00C86125">
        <w:rPr>
          <w:rFonts w:ascii="Segoe UI Semilight" w:hAnsi="Segoe UI Semilight" w:cs="Segoe UI Semilight"/>
          <w:sz w:val="20"/>
          <w:szCs w:val="20"/>
        </w:rPr>
        <w:t xml:space="preserve"> в результате выдела в счет долей.</w:t>
      </w:r>
    </w:p>
    <w:p w:rsidR="00C86125" w:rsidRPr="00C86125" w:rsidRDefault="00C86125" w:rsidP="00C86125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>
        <w:rPr>
          <w:rFonts w:ascii="Segoe UI Semilight" w:hAnsi="Segoe UI Semilight" w:cs="Segoe UI Semilight"/>
          <w:sz w:val="20"/>
          <w:szCs w:val="20"/>
        </w:rPr>
        <w:t xml:space="preserve">7. </w:t>
      </w:r>
      <w:r w:rsidRPr="00C86125">
        <w:rPr>
          <w:rFonts w:ascii="Segoe UI Semilight" w:hAnsi="Segoe UI Semilight" w:cs="Segoe UI Semilight"/>
          <w:sz w:val="20"/>
          <w:szCs w:val="20"/>
        </w:rPr>
        <w:t xml:space="preserve">Меры реагирования, применяемые Управлением </w:t>
      </w:r>
      <w:proofErr w:type="spellStart"/>
      <w:r w:rsidRPr="00C86125">
        <w:rPr>
          <w:rFonts w:ascii="Segoe UI Semilight" w:hAnsi="Segoe UI Semilight" w:cs="Segoe UI Semilight"/>
          <w:sz w:val="20"/>
          <w:szCs w:val="20"/>
        </w:rPr>
        <w:t>Росреестра</w:t>
      </w:r>
      <w:proofErr w:type="spellEnd"/>
      <w:r w:rsidRPr="00C86125">
        <w:rPr>
          <w:rFonts w:ascii="Segoe UI Semilight" w:hAnsi="Segoe UI Semilight" w:cs="Segoe UI Semilight"/>
          <w:sz w:val="20"/>
          <w:szCs w:val="20"/>
        </w:rPr>
        <w:t xml:space="preserve"> по Иркутской области, в случае необоснованного отказа </w:t>
      </w:r>
      <w:r w:rsidR="009C4965" w:rsidRPr="00C86125">
        <w:rPr>
          <w:rFonts w:ascii="Segoe UI Semilight" w:hAnsi="Segoe UI Semilight" w:cs="Segoe UI Semilight"/>
          <w:sz w:val="20"/>
          <w:szCs w:val="20"/>
        </w:rPr>
        <w:t>саморегулируемых организаций</w:t>
      </w:r>
      <w:r w:rsidRPr="00C86125">
        <w:rPr>
          <w:rFonts w:ascii="Segoe UI Semilight" w:hAnsi="Segoe UI Semilight" w:cs="Segoe UI Semilight"/>
          <w:sz w:val="20"/>
          <w:szCs w:val="20"/>
        </w:rPr>
        <w:t xml:space="preserve"> кадастровых инженеров от проведения в отношении кадастровых инженеров пров</w:t>
      </w:r>
      <w:r w:rsidR="009C4965">
        <w:rPr>
          <w:rFonts w:ascii="Segoe UI Semilight" w:hAnsi="Segoe UI Semilight" w:cs="Segoe UI Semilight"/>
          <w:sz w:val="20"/>
          <w:szCs w:val="20"/>
        </w:rPr>
        <w:t>ерочных-контрольных мероприятий.</w:t>
      </w:r>
    </w:p>
    <w:p w:rsidR="00C86125" w:rsidRPr="00C86125" w:rsidRDefault="00C86125" w:rsidP="00C86125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</w:p>
    <w:p w:rsidR="00931A10" w:rsidRDefault="00C86125" w:rsidP="00C86125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  <w:r w:rsidRPr="00C86125">
        <w:rPr>
          <w:rFonts w:ascii="Segoe UI Semilight" w:hAnsi="Segoe UI Semilight" w:cs="Segoe UI Semilight"/>
          <w:sz w:val="20"/>
          <w:szCs w:val="20"/>
        </w:rPr>
        <w:t>Дата проведения</w:t>
      </w:r>
      <w:r w:rsidR="009C4965">
        <w:rPr>
          <w:rFonts w:ascii="Segoe UI Semilight" w:hAnsi="Segoe UI Semilight" w:cs="Segoe UI Semilight"/>
          <w:sz w:val="20"/>
          <w:szCs w:val="20"/>
        </w:rPr>
        <w:t xml:space="preserve"> мероприятия</w:t>
      </w:r>
      <w:r w:rsidRPr="00C86125">
        <w:rPr>
          <w:rFonts w:ascii="Segoe UI Semilight" w:hAnsi="Segoe UI Semilight" w:cs="Segoe UI Semilight"/>
          <w:sz w:val="20"/>
          <w:szCs w:val="20"/>
        </w:rPr>
        <w:t xml:space="preserve">: 27 апреля 2022 г., начало в 10:00 в формате </w:t>
      </w:r>
      <w:r w:rsidR="009C4965">
        <w:rPr>
          <w:rFonts w:ascii="Segoe UI Semilight" w:hAnsi="Segoe UI Semilight" w:cs="Segoe UI Semilight"/>
          <w:sz w:val="20"/>
          <w:szCs w:val="20"/>
        </w:rPr>
        <w:t xml:space="preserve">видеоконференцсвязи. </w:t>
      </w:r>
      <w:r>
        <w:rPr>
          <w:rFonts w:ascii="Segoe UI Semilight" w:hAnsi="Segoe UI Semilight" w:cs="Segoe UI Semilight"/>
          <w:sz w:val="20"/>
          <w:szCs w:val="20"/>
        </w:rPr>
        <w:t>С</w:t>
      </w:r>
      <w:r w:rsidRPr="00C86125">
        <w:rPr>
          <w:rFonts w:ascii="Segoe UI Semilight" w:hAnsi="Segoe UI Semilight" w:cs="Segoe UI Semilight"/>
          <w:sz w:val="20"/>
          <w:szCs w:val="20"/>
        </w:rPr>
        <w:t>сылка для подключения направлена на официальн</w:t>
      </w:r>
      <w:r w:rsidR="00AB3629">
        <w:rPr>
          <w:rFonts w:ascii="Segoe UI Semilight" w:hAnsi="Segoe UI Semilight" w:cs="Segoe UI Semilight"/>
          <w:sz w:val="20"/>
          <w:szCs w:val="20"/>
        </w:rPr>
        <w:t>ую</w:t>
      </w:r>
      <w:r w:rsidRPr="00C86125">
        <w:rPr>
          <w:rFonts w:ascii="Segoe UI Semilight" w:hAnsi="Segoe UI Semilight" w:cs="Segoe UI Semilight"/>
          <w:sz w:val="20"/>
          <w:szCs w:val="20"/>
        </w:rPr>
        <w:t xml:space="preserve"> </w:t>
      </w:r>
      <w:r w:rsidR="00AB3629">
        <w:rPr>
          <w:rFonts w:ascii="Segoe UI Semilight" w:hAnsi="Segoe UI Semilight" w:cs="Segoe UI Semilight"/>
          <w:sz w:val="20"/>
          <w:szCs w:val="20"/>
        </w:rPr>
        <w:t>электронную почту</w:t>
      </w:r>
      <w:r w:rsidRPr="00C86125">
        <w:rPr>
          <w:rFonts w:ascii="Segoe UI Semilight" w:hAnsi="Segoe UI Semilight" w:cs="Segoe UI Semilight"/>
          <w:sz w:val="20"/>
          <w:szCs w:val="20"/>
        </w:rPr>
        <w:t xml:space="preserve"> саморегулируемых организаций кадастровых инженеров.</w:t>
      </w:r>
    </w:p>
    <w:p w:rsidR="00EB3512" w:rsidRDefault="00EB3512" w:rsidP="00701CF8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0"/>
          <w:szCs w:val="20"/>
        </w:rPr>
      </w:pPr>
    </w:p>
    <w:p w:rsidR="00701CF8" w:rsidRPr="00E40C3B" w:rsidRDefault="00701CF8" w:rsidP="00701CF8">
      <w:pPr>
        <w:tabs>
          <w:tab w:val="left" w:pos="567"/>
        </w:tabs>
        <w:rPr>
          <w:rFonts w:ascii="Segoe UI Semilight" w:hAnsi="Segoe UI Semilight" w:cs="Segoe UI Semilight"/>
          <w:sz w:val="20"/>
          <w:szCs w:val="20"/>
        </w:rPr>
      </w:pPr>
      <w:r w:rsidRPr="00E40C3B">
        <w:rPr>
          <w:rFonts w:ascii="Segoe UI Semilight" w:hAnsi="Segoe UI Semilight" w:cs="Segoe UI Semilight"/>
          <w:sz w:val="20"/>
          <w:szCs w:val="20"/>
        </w:rPr>
        <w:t xml:space="preserve">Пресс-служба Управления </w:t>
      </w:r>
      <w:proofErr w:type="spellStart"/>
      <w:r w:rsidRPr="00E40C3B">
        <w:rPr>
          <w:rFonts w:ascii="Segoe UI Semilight" w:hAnsi="Segoe UI Semilight" w:cs="Segoe UI Semilight"/>
          <w:sz w:val="20"/>
          <w:szCs w:val="20"/>
        </w:rPr>
        <w:t>Росреестра</w:t>
      </w:r>
      <w:proofErr w:type="spellEnd"/>
      <w:r w:rsidRPr="00E40C3B">
        <w:rPr>
          <w:rFonts w:ascii="Segoe UI Semilight" w:hAnsi="Segoe UI Semilight" w:cs="Segoe UI Semilight"/>
          <w:sz w:val="20"/>
          <w:szCs w:val="20"/>
        </w:rPr>
        <w:t xml:space="preserve"> по Иркутской области     </w:t>
      </w:r>
    </w:p>
    <w:p w:rsidR="00E35AA6" w:rsidRPr="0012234E" w:rsidRDefault="00E35AA6" w:rsidP="00E9260A">
      <w:pPr>
        <w:tabs>
          <w:tab w:val="left" w:pos="567"/>
        </w:tabs>
        <w:rPr>
          <w:rFonts w:ascii="Segoe UI Semilight" w:hAnsi="Segoe UI Semilight" w:cs="Segoe UI Semilight"/>
          <w:sz w:val="24"/>
          <w:szCs w:val="24"/>
        </w:rPr>
      </w:pPr>
    </w:p>
    <w:sectPr w:rsidR="00E35AA6" w:rsidRPr="0012234E" w:rsidSect="005163C4">
      <w:pgSz w:w="11906" w:h="16838"/>
      <w:pgMar w:top="851" w:right="850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45600"/>
    <w:rsid w:val="000C1B46"/>
    <w:rsid w:val="000D6B75"/>
    <w:rsid w:val="0012234E"/>
    <w:rsid w:val="00124CF6"/>
    <w:rsid w:val="00151E33"/>
    <w:rsid w:val="00163688"/>
    <w:rsid w:val="00195E0C"/>
    <w:rsid w:val="00196526"/>
    <w:rsid w:val="001A5D70"/>
    <w:rsid w:val="00233942"/>
    <w:rsid w:val="00253367"/>
    <w:rsid w:val="00280149"/>
    <w:rsid w:val="0028522D"/>
    <w:rsid w:val="00293F23"/>
    <w:rsid w:val="002A79C1"/>
    <w:rsid w:val="00323BBD"/>
    <w:rsid w:val="00375307"/>
    <w:rsid w:val="003C3BD0"/>
    <w:rsid w:val="003E53AA"/>
    <w:rsid w:val="00423DD3"/>
    <w:rsid w:val="00430651"/>
    <w:rsid w:val="00480D62"/>
    <w:rsid w:val="00492179"/>
    <w:rsid w:val="00492F1A"/>
    <w:rsid w:val="00496EEA"/>
    <w:rsid w:val="004A3BB9"/>
    <w:rsid w:val="004D4CA2"/>
    <w:rsid w:val="004E1E52"/>
    <w:rsid w:val="004E35A7"/>
    <w:rsid w:val="004F3A45"/>
    <w:rsid w:val="00507ACB"/>
    <w:rsid w:val="005163C4"/>
    <w:rsid w:val="0052124C"/>
    <w:rsid w:val="005515C6"/>
    <w:rsid w:val="00556A3F"/>
    <w:rsid w:val="00561F76"/>
    <w:rsid w:val="00574310"/>
    <w:rsid w:val="005B5A40"/>
    <w:rsid w:val="005E0BAD"/>
    <w:rsid w:val="00612666"/>
    <w:rsid w:val="00681ADC"/>
    <w:rsid w:val="006A1C36"/>
    <w:rsid w:val="006C2C10"/>
    <w:rsid w:val="006C315C"/>
    <w:rsid w:val="006D2A90"/>
    <w:rsid w:val="00701CF8"/>
    <w:rsid w:val="00704145"/>
    <w:rsid w:val="00721339"/>
    <w:rsid w:val="007A633C"/>
    <w:rsid w:val="00865F70"/>
    <w:rsid w:val="00895D1D"/>
    <w:rsid w:val="008964FB"/>
    <w:rsid w:val="008A2D2D"/>
    <w:rsid w:val="008A48F6"/>
    <w:rsid w:val="008F4C33"/>
    <w:rsid w:val="0091174D"/>
    <w:rsid w:val="00931A10"/>
    <w:rsid w:val="00952A27"/>
    <w:rsid w:val="0097589D"/>
    <w:rsid w:val="00977AD2"/>
    <w:rsid w:val="009C322F"/>
    <w:rsid w:val="009C4965"/>
    <w:rsid w:val="009E787C"/>
    <w:rsid w:val="00A12CD8"/>
    <w:rsid w:val="00A15B55"/>
    <w:rsid w:val="00A31E41"/>
    <w:rsid w:val="00AA3242"/>
    <w:rsid w:val="00AB3629"/>
    <w:rsid w:val="00AF52BF"/>
    <w:rsid w:val="00BA00C4"/>
    <w:rsid w:val="00BA3BF9"/>
    <w:rsid w:val="00C069EB"/>
    <w:rsid w:val="00C342E3"/>
    <w:rsid w:val="00C808EA"/>
    <w:rsid w:val="00C86125"/>
    <w:rsid w:val="00C97F5B"/>
    <w:rsid w:val="00CB26B9"/>
    <w:rsid w:val="00CD2293"/>
    <w:rsid w:val="00D030E3"/>
    <w:rsid w:val="00D03843"/>
    <w:rsid w:val="00D40FEF"/>
    <w:rsid w:val="00D519EC"/>
    <w:rsid w:val="00D55626"/>
    <w:rsid w:val="00DE587F"/>
    <w:rsid w:val="00DE7378"/>
    <w:rsid w:val="00E011A5"/>
    <w:rsid w:val="00E23287"/>
    <w:rsid w:val="00E35AA6"/>
    <w:rsid w:val="00E9260A"/>
    <w:rsid w:val="00E93624"/>
    <w:rsid w:val="00EB3512"/>
    <w:rsid w:val="00EF5C69"/>
    <w:rsid w:val="00F23C50"/>
    <w:rsid w:val="00F416B3"/>
    <w:rsid w:val="00F5763B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8710A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customStyle="1" w:styleId="s1">
    <w:name w:val="s_1"/>
    <w:basedOn w:val="a"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basedOn w:val="a0"/>
    <w:rsid w:val="00C808EA"/>
  </w:style>
  <w:style w:type="paragraph" w:styleId="a8">
    <w:name w:val="Normal (Web)"/>
    <w:basedOn w:val="a"/>
    <w:uiPriority w:val="99"/>
    <w:semiHidden/>
    <w:unhideWhenUsed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5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09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3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6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8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1180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31</cp:revision>
  <cp:lastPrinted>2022-04-01T05:24:00Z</cp:lastPrinted>
  <dcterms:created xsi:type="dcterms:W3CDTF">2022-02-11T03:30:00Z</dcterms:created>
  <dcterms:modified xsi:type="dcterms:W3CDTF">2022-04-22T04:55:00Z</dcterms:modified>
</cp:coreProperties>
</file>