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5A2" w:rsidRPr="001335A2" w:rsidRDefault="001335A2" w:rsidP="001335A2">
      <w:pPr>
        <w:rPr>
          <w:rFonts w:ascii="Tahoma" w:eastAsia="Times New Roman" w:hAnsi="Tahoma" w:cs="Tahoma"/>
          <w:sz w:val="32"/>
          <w:szCs w:val="32"/>
          <w:lang w:eastAsia="ru-RU"/>
        </w:rPr>
      </w:pPr>
      <w:r w:rsidRPr="001335A2">
        <w:rPr>
          <w:rFonts w:ascii="Tahoma" w:eastAsia="Times New Roman" w:hAnsi="Tahoma" w:cs="Tahoma"/>
          <w:sz w:val="32"/>
          <w:szCs w:val="32"/>
          <w:lang w:eastAsia="ru-RU"/>
        </w:rPr>
        <w:t> </w:t>
      </w:r>
    </w:p>
    <w:tbl>
      <w:tblPr>
        <w:tblW w:w="9460" w:type="dxa"/>
        <w:tblInd w:w="108" w:type="dxa"/>
        <w:tblLook w:val="04A0"/>
      </w:tblPr>
      <w:tblGrid>
        <w:gridCol w:w="398"/>
        <w:gridCol w:w="3726"/>
        <w:gridCol w:w="5336"/>
      </w:tblGrid>
      <w:tr w:rsidR="001335A2" w:rsidRPr="001335A2" w:rsidTr="001335A2">
        <w:trPr>
          <w:trHeight w:val="22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5A2" w:rsidRPr="001335A2" w:rsidRDefault="001335A2" w:rsidP="001335A2">
            <w:pPr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1.1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06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ind w:firstLineChars="100" w:firstLine="200"/>
              <w:jc w:val="left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Информация по стандартам раскрытия информации органом тарифного регулирования</w:t>
            </w:r>
          </w:p>
        </w:tc>
      </w:tr>
      <w:tr w:rsidR="001335A2" w:rsidRPr="001335A2" w:rsidTr="001335A2">
        <w:trPr>
          <w:trHeight w:val="12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3" w:eastAsia="Times New Roman" w:hAnsi="3" w:cs="Tahoma"/>
                <w:color w:val="993300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color w:val="993300"/>
                <w:sz w:val="6"/>
                <w:szCs w:val="6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noWrap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1335A2" w:rsidRPr="001335A2" w:rsidTr="001335A2">
        <w:trPr>
          <w:trHeight w:val="12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lef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предоставления информации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28.12.2018</w:t>
            </w:r>
            <w:bookmarkEnd w:id="1"/>
          </w:p>
        </w:tc>
      </w:tr>
      <w:tr w:rsidR="001335A2" w:rsidRPr="001335A2" w:rsidTr="001335A2">
        <w:trPr>
          <w:trHeight w:val="12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lef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11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2"/>
          </w:p>
        </w:tc>
      </w:tr>
      <w:tr w:rsidR="001335A2" w:rsidRPr="001335A2" w:rsidTr="001335A2">
        <w:trPr>
          <w:trHeight w:val="6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color w:val="FFFFFF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1335A2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60"/>
              <w:jc w:val="lef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>
              <w:rPr>
                <w:rFonts w:ascii="3" w:eastAsia="Times New Roman" w:hAnsi="3" w:cs="Tahoma"/>
                <w:noProof/>
                <w:sz w:val="6"/>
                <w:szCs w:val="6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81375" cy="295275"/>
                  <wp:effectExtent l="0" t="0" r="0" b="0"/>
                  <wp:wrapNone/>
                  <wp:docPr id="2" name="cmdOrgChoice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619375" y="1562100"/>
                            <a:ext cx="3381375" cy="285750"/>
                            <a:chOff x="2619375" y="1562100"/>
                            <a:chExt cx="3381375" cy="285750"/>
                          </a:xfrm>
                        </a:grpSpPr>
                        <a:sp>
                          <a:nvSpPr>
                            <a:cNvPr id="11" name="cmdOrgChoice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2619375" y="15621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регулятора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органа регулирования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4"/>
            <w:bookmarkStart w:id="4" w:name="RANGE!F12"/>
            <w:bookmarkEnd w:id="4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Служба по тарифам Иркутской области</w:t>
            </w:r>
            <w:bookmarkEnd w:id="3"/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Сферы деятельности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6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5"/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tc>
          <w:tcPr>
            <w:tcW w:w="53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6" w:name="RANGE!F17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6"/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53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7" w:name="RANGE!F18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7"/>
          </w:p>
        </w:tc>
      </w:tr>
      <w:tr w:rsidR="001335A2" w:rsidRPr="001335A2" w:rsidTr="001335A2">
        <w:trPr>
          <w:trHeight w:val="54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заполнение формы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0:F23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Соболева Светлана Федоровна</w:t>
            </w:r>
            <w:bookmarkEnd w:id="8"/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специалист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53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8(39554)25216</w:t>
            </w:r>
          </w:p>
        </w:tc>
      </w:tr>
      <w:tr w:rsidR="001335A2" w:rsidRPr="001335A2" w:rsidTr="001335A2">
        <w:trPr>
          <w:trHeight w:val="45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0553BD" w:rsidRDefault="000553BD"/>
    <w:p w:rsidR="001335A2" w:rsidRDefault="001335A2"/>
    <w:p w:rsidR="001335A2" w:rsidRDefault="001335A2"/>
    <w:p w:rsidR="001335A2" w:rsidRDefault="001335A2"/>
    <w:p w:rsidR="001335A2" w:rsidRDefault="001335A2"/>
    <w:p w:rsidR="001335A2" w:rsidRDefault="001335A2"/>
    <w:tbl>
      <w:tblPr>
        <w:tblW w:w="19525" w:type="dxa"/>
        <w:tblInd w:w="-72" w:type="dxa"/>
        <w:tblLook w:val="04A0"/>
      </w:tblPr>
      <w:tblGrid>
        <w:gridCol w:w="593"/>
        <w:gridCol w:w="4785"/>
        <w:gridCol w:w="9351"/>
        <w:gridCol w:w="4796"/>
      </w:tblGrid>
      <w:tr w:rsidR="001335A2" w:rsidRPr="001335A2" w:rsidTr="001335A2">
        <w:trPr>
          <w:trHeight w:val="450"/>
        </w:trPr>
        <w:tc>
          <w:tcPr>
            <w:tcW w:w="14729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1335A2" w:rsidRPr="001335A2" w:rsidRDefault="001335A2" w:rsidP="001335A2">
            <w:pPr>
              <w:ind w:firstLineChars="100" w:firstLine="200"/>
              <w:jc w:val="left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Информация, раскрываемая органом тарифного регулирования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36"/>
                <w:szCs w:val="36"/>
                <w:lang w:eastAsia="ru-RU"/>
              </w:rPr>
            </w:pPr>
          </w:p>
        </w:tc>
      </w:tr>
      <w:tr w:rsidR="001335A2" w:rsidRPr="001335A2" w:rsidTr="001335A2">
        <w:trPr>
          <w:trHeight w:val="120"/>
        </w:trPr>
        <w:tc>
          <w:tcPr>
            <w:tcW w:w="19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b/>
                <w:bCs/>
                <w:sz w:val="6"/>
                <w:szCs w:val="6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1472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  <w:tc>
          <w:tcPr>
            <w:tcW w:w="479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Описание параметров формы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479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240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4</w:t>
            </w:r>
          </w:p>
        </w:tc>
      </w:tr>
      <w:tr w:rsidR="001335A2" w:rsidRPr="001335A2" w:rsidTr="001335A2">
        <w:trPr>
          <w:trHeight w:val="675"/>
        </w:trPr>
        <w:tc>
          <w:tcPr>
            <w:tcW w:w="5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85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органа тарифного регулирования, фамилия, имя и отчество руководителя</w:t>
            </w:r>
          </w:p>
        </w:tc>
        <w:bookmarkStart w:id="9" w:name="RANGE!F10"/>
        <w:bookmarkStart w:id="10" w:name="RANGE!F10:F37"/>
        <w:bookmarkEnd w:id="10"/>
        <w:tc>
          <w:tcPr>
            <w:tcW w:w="935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"RANGE!F10"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http://филипповск.рф/index.php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9"/>
          </w:p>
        </w:tc>
        <w:tc>
          <w:tcPr>
            <w:tcW w:w="479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675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Перечень организаций, в отношении которых орган тарифного регулирования осуществляет государственное регулирование цен (тарифов)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1" w:name="RANGE!F13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"RANGE!F13"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http://филипповск.рф/index.php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1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90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Дата, время и место проведения заседания правления (коллегии) органа тарифного регулирования, на котором планируется рассмотрение дел по вопросам установления тарифов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0</wp:posOffset>
                  </wp:positionV>
                  <wp:extent cx="190500" cy="190500"/>
                  <wp:effectExtent l="0" t="0" r="0" b="0"/>
                  <wp:wrapNone/>
                  <wp:docPr id="3" name="shCalendar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9629775" y="3448050"/>
                            <a:ext cx="190500" cy="190500"/>
                            <a:chOff x="9629775" y="3448050"/>
                            <a:chExt cx="190500" cy="190500"/>
                          </a:xfrm>
                        </a:grpSpPr>
                        <a:grpSp>
                          <a:nvGrpSpPr>
                            <a:cNvPr id="0" name=""/>
                            <a:cNvGrpSpPr/>
                          </a:nvGrpSpPr>
                          <a:grpSpPr>
                            <a:xfrm>
                              <a:off x="0" y="0"/>
                              <a:ext cx="211023" cy="178845"/>
                              <a:chOff x="0" y="0"/>
                              <a:chExt cx="211023" cy="178845"/>
                            </a:xfrm>
                          </a:grpSpPr>
                          <a:sp>
                            <a:nvSpPr>
                              <a:cNvPr id="339017" name="shCalendar_bck" hidden="1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0" y="0"/>
                                <a:ext cx="211023" cy="178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3175" algn="ctr">
                                <a:solidFill>
                                  <a:srgbClr val="595959"/>
                                </a:solidFill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/>
                                <a:lstStyle/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pic>
                            <a:nvPicPr>
                              <a:cNvPr id="339018" name="shCalendar_1" descr="CalendarSmall.bmp" hidden="1"/>
                              <a:cNvPicPr preferRelativeResize="0">
                                <a:picLocks/>
                              </a:cNvPicPr>
                            </a:nvPicPr>
                            <a:blipFill>
                              <a:blip r:embed="rId4">
                                <a:grayscl/>
                                <a:extLst>
                                  <a:ext uri="{28A0092B-C50C-407E-A947-70E740481C1C}">
                                    <a14:useLocalDpi xmlns="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56494" y="50189"/>
                                <a:ext cx="98171" cy="91476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D9D9D9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a:spPr>
                          </a:pic>
                        </a:grpSp>
                      </lc:lockedCanvas>
                    </a:graphicData>
                  </a:graphic>
                </wp:anchor>
              </w:drawing>
            </w: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5" w:anchor="RANGE!F17" w:tooltip="Кликните по гиперссылке, чтобы перейти по ней или отредактировать её" w:history="1">
              <w:r w:rsidRPr="001335A2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http://филипповск.рф/index.php</w:t>
              </w:r>
            </w:hyperlink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Принятые органом тарифного регулирования решения об установлении предельных тарифов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0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2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3" w:name="RANGE!F21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"RANGE!F21"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http://филипповск.рф/upload/iblock/c0c/c0c2d34bcee3ea536fdb580e9bf681e7.docx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3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2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4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90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Протокол заседания правления (коллегии) органа тарифного регулирования, оформленный в соответствии с требованиями, установленными правилами регулирования тарифов, утверждаемыми Правительством Российской Федерации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24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5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6" w:name="RANGE!F25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"RANGE!F25"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http://филипповск.рф/upload/iblock/c0c/c0c2d34bcee3ea536fdb580e9bf681e7.docx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6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26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7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675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Контактные данные органа тарифного регулирования (место нахождения, почтовый адрес, справочные телефоны, адрес электронной почты, наименование официального сайта)</w:t>
            </w:r>
          </w:p>
        </w:tc>
        <w:bookmarkStart w:id="18" w:name="RANGE!F27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"RANGE!F27"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http://филипповск.рф/index.php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8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раскрываемая регулируемыми организациями в информационно-аналитической системе</w:t>
            </w:r>
          </w:p>
        </w:tc>
        <w:bookmarkStart w:id="19" w:name="RANGE!F28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"RANGE!F28"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http://филипповск.рф/index.php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9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Архив опубликованной информации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30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20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Холодное водоснабжение</w:t>
            </w:r>
          </w:p>
        </w:tc>
        <w:bookmarkStart w:id="21" w:name="RANGE!F31"/>
        <w:bookmarkStart w:id="22" w:name="RANGE!F31:F33"/>
        <w:bookmarkEnd w:id="22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"RANGE!F31"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http://irkobl.ru/sites/sti/Raskrytie_informacii/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1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Горячее водоснабжение</w:t>
            </w:r>
          </w:p>
        </w:tc>
        <w:bookmarkStart w:id="23" w:name="RANGE!F32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"RANGE!F32"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нет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3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8.4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Водоотведение</w:t>
            </w:r>
          </w:p>
        </w:tc>
        <w:bookmarkStart w:id="24" w:name="RANGE!F33"/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"file:///D:\\Документы\\Зубакова\\Экспертиза%20тарифов%20Филипповск\\FAS.JKH.OPEN.INFO.REG(v1.1).xlsb" \l "RANGE!F33" \o "Кликните по гиперссылке, чтобы перейти по ней или отредактировать её" </w:instrTex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нет</w:t>
            </w:r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4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бытовыми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5" w:name="RANGE!F34:F35"/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25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45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8.6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1335A2" w:rsidRPr="001335A2" w:rsidRDefault="001335A2" w:rsidP="001335A2">
            <w:pPr>
              <w:ind w:firstLineChars="100" w:firstLine="180"/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335A2" w:rsidRPr="001335A2" w:rsidTr="001335A2">
        <w:trPr>
          <w:trHeight w:val="300"/>
        </w:trPr>
        <w:tc>
          <w:tcPr>
            <w:tcW w:w="593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bottom"/>
            <w:hideMark/>
          </w:tcPr>
          <w:p w:rsidR="001335A2" w:rsidRPr="001335A2" w:rsidRDefault="001335A2" w:rsidP="001335A2">
            <w:pP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6" w:name="RANGE!E37"/>
            <w:r w:rsidRPr="001335A2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параметр</w:t>
            </w:r>
            <w:bookmarkEnd w:id="26"/>
          </w:p>
        </w:tc>
        <w:tc>
          <w:tcPr>
            <w:tcW w:w="93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hideMark/>
          </w:tcPr>
          <w:p w:rsidR="001335A2" w:rsidRPr="001335A2" w:rsidRDefault="001335A2" w:rsidP="001335A2">
            <w:pPr>
              <w:jc w:val="lef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335A2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</w:tbl>
    <w:p w:rsidR="001335A2" w:rsidRDefault="001335A2"/>
    <w:p w:rsidR="001335A2" w:rsidRDefault="001335A2"/>
    <w:sectPr w:rsidR="001335A2" w:rsidSect="001335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5A2"/>
    <w:rsid w:val="000553BD"/>
    <w:rsid w:val="001335A2"/>
    <w:rsid w:val="00D83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35A2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60;&#1080;&#1083;&#1080;&#1087;&#1087;&#1086;&#1074;&#1089;&#1082;\FAS.JKH.OPEN.INFO.REG(v1.1).xls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818</Words>
  <Characters>4669</Characters>
  <Application>Microsoft Office Word</Application>
  <DocSecurity>0</DocSecurity>
  <Lines>38</Lines>
  <Paragraphs>10</Paragraphs>
  <ScaleCrop>false</ScaleCrop>
  <Company>адм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2019-01-10T06:43:00Z</dcterms:created>
  <dcterms:modified xsi:type="dcterms:W3CDTF">2019-01-10T06:46:00Z</dcterms:modified>
</cp:coreProperties>
</file>