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2C3F" w:rsidRDefault="00132C3F" w:rsidP="00132C3F">
      <w:pPr>
        <w:jc w:val="center"/>
      </w:pPr>
      <w:r>
        <w:t>РОССИЙСКАЯ ФЕДЕРАЦИЯ</w:t>
      </w:r>
    </w:p>
    <w:p w:rsidR="00132C3F" w:rsidRDefault="00132C3F" w:rsidP="00132C3F">
      <w:pPr>
        <w:jc w:val="center"/>
      </w:pPr>
      <w:r>
        <w:t>ИРКУТСКАЯ ОБЛАСТЬ</w:t>
      </w:r>
    </w:p>
    <w:p w:rsidR="00132C3F" w:rsidRDefault="00132C3F" w:rsidP="00132C3F">
      <w:pPr>
        <w:jc w:val="center"/>
      </w:pPr>
      <w:r>
        <w:t xml:space="preserve">ЗИМИНСКИЙ РАЙОН </w:t>
      </w:r>
    </w:p>
    <w:p w:rsidR="00132C3F" w:rsidRDefault="00132C3F" w:rsidP="00132C3F">
      <w:pPr>
        <w:jc w:val="center"/>
        <w:rPr>
          <w:sz w:val="28"/>
        </w:rPr>
      </w:pPr>
    </w:p>
    <w:p w:rsidR="00132C3F" w:rsidRDefault="00132C3F" w:rsidP="00132C3F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132C3F" w:rsidRDefault="00132C3F" w:rsidP="00132C3F">
      <w:pPr>
        <w:overflowPunct w:val="0"/>
        <w:autoSpaceDE w:val="0"/>
        <w:autoSpaceDN w:val="0"/>
        <w:adjustRightInd w:val="0"/>
        <w:jc w:val="center"/>
        <w:rPr>
          <w:sz w:val="28"/>
        </w:rPr>
      </w:pPr>
      <w:r>
        <w:rPr>
          <w:sz w:val="28"/>
        </w:rPr>
        <w:t>Филипповского муниципального образования</w:t>
      </w:r>
    </w:p>
    <w:p w:rsidR="00132C3F" w:rsidRDefault="00132C3F" w:rsidP="00132C3F">
      <w:pPr>
        <w:overflowPunct w:val="0"/>
        <w:autoSpaceDE w:val="0"/>
        <w:autoSpaceDN w:val="0"/>
        <w:adjustRightInd w:val="0"/>
        <w:jc w:val="center"/>
        <w:rPr>
          <w:sz w:val="28"/>
        </w:rPr>
      </w:pPr>
    </w:p>
    <w:p w:rsidR="00132C3F" w:rsidRDefault="00132C3F" w:rsidP="00132C3F">
      <w:pPr>
        <w:pStyle w:val="ConsNonformat"/>
        <w:widowControl/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gramStart"/>
      <w:r>
        <w:rPr>
          <w:rFonts w:ascii="Times New Roman" w:hAnsi="Times New Roman" w:cs="Times New Roman"/>
          <w:b/>
          <w:sz w:val="36"/>
          <w:szCs w:val="36"/>
        </w:rPr>
        <w:t>П</w:t>
      </w:r>
      <w:proofErr w:type="gramEnd"/>
      <w:r>
        <w:rPr>
          <w:rFonts w:ascii="Times New Roman" w:hAnsi="Times New Roman" w:cs="Times New Roman"/>
          <w:b/>
          <w:sz w:val="36"/>
          <w:szCs w:val="36"/>
        </w:rPr>
        <w:t xml:space="preserve"> О С Т А Н О В Л Е Н И Е</w:t>
      </w:r>
    </w:p>
    <w:p w:rsidR="00132C3F" w:rsidRDefault="00132C3F" w:rsidP="00132C3F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132C3F" w:rsidRDefault="00132C3F" w:rsidP="00132C3F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  22.05.2019г.                  с. </w:t>
      </w:r>
      <w:proofErr w:type="spellStart"/>
      <w:r>
        <w:rPr>
          <w:rFonts w:ascii="Times New Roman" w:hAnsi="Times New Roman" w:cs="Times New Roman"/>
          <w:sz w:val="28"/>
          <w:szCs w:val="28"/>
        </w:rPr>
        <w:t>Филипповск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№ 24</w:t>
      </w:r>
    </w:p>
    <w:p w:rsidR="00132C3F" w:rsidRDefault="00132C3F" w:rsidP="00132C3F">
      <w:pPr>
        <w:pStyle w:val="ConsNonformat"/>
        <w:widowControl/>
        <w:rPr>
          <w:rFonts w:ascii="Times New Roman" w:hAnsi="Times New Roman" w:cs="Times New Roman"/>
          <w:sz w:val="28"/>
          <w:szCs w:val="28"/>
        </w:rPr>
      </w:pPr>
    </w:p>
    <w:p w:rsidR="00132C3F" w:rsidRDefault="00132C3F" w:rsidP="00132C3F"/>
    <w:p w:rsidR="00132C3F" w:rsidRDefault="00132C3F" w:rsidP="00132C3F">
      <w:pPr>
        <w:rPr>
          <w:sz w:val="28"/>
          <w:szCs w:val="28"/>
        </w:rPr>
      </w:pPr>
      <w:bookmarkStart w:id="0" w:name="_GoBack"/>
      <w:r>
        <w:rPr>
          <w:sz w:val="28"/>
          <w:szCs w:val="28"/>
        </w:rPr>
        <w:t xml:space="preserve">Об аннулировании адреса  и присвоении </w:t>
      </w:r>
    </w:p>
    <w:p w:rsidR="00132C3F" w:rsidRDefault="00132C3F" w:rsidP="00132C3F">
      <w:pPr>
        <w:rPr>
          <w:sz w:val="28"/>
          <w:szCs w:val="28"/>
        </w:rPr>
      </w:pPr>
      <w:r>
        <w:rPr>
          <w:sz w:val="28"/>
          <w:szCs w:val="28"/>
        </w:rPr>
        <w:t xml:space="preserve">нового адреса земельному участку </w:t>
      </w:r>
    </w:p>
    <w:p w:rsidR="00132C3F" w:rsidRDefault="00132C3F" w:rsidP="00132C3F">
      <w:pPr>
        <w:rPr>
          <w:sz w:val="28"/>
          <w:szCs w:val="28"/>
        </w:rPr>
      </w:pPr>
      <w:r>
        <w:rPr>
          <w:sz w:val="28"/>
          <w:szCs w:val="28"/>
        </w:rPr>
        <w:t>с кадастровым номером 38:05:100801:0082</w:t>
      </w:r>
    </w:p>
    <w:p w:rsidR="00132C3F" w:rsidRDefault="00132C3F" w:rsidP="00132C3F">
      <w:pPr>
        <w:rPr>
          <w:sz w:val="28"/>
          <w:szCs w:val="28"/>
        </w:rPr>
      </w:pPr>
    </w:p>
    <w:bookmarkEnd w:id="0"/>
    <w:p w:rsidR="00132C3F" w:rsidRDefault="00132C3F" w:rsidP="00132C3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 xml:space="preserve">Рассмотрев заявление Устюговой Тамары Ивановны и предоставленные документы, руководствуясь ст.15 Федерального Закона от 06.10.2003 г. № 131 – ФЗ «Об общих принципах организации местного самоуправления в Российской Федерации»,  </w:t>
      </w:r>
      <w:proofErr w:type="spellStart"/>
      <w:r>
        <w:rPr>
          <w:sz w:val="28"/>
          <w:szCs w:val="28"/>
        </w:rPr>
        <w:t>ст.ст</w:t>
      </w:r>
      <w:proofErr w:type="spellEnd"/>
      <w:r>
        <w:rPr>
          <w:sz w:val="28"/>
          <w:szCs w:val="28"/>
        </w:rPr>
        <w:t xml:space="preserve">. 2,3 Закона Иркутской области от 16.12.2004 г. № 102-ОЗ «О статусе и границах муниципальных образований </w:t>
      </w:r>
      <w:proofErr w:type="spellStart"/>
      <w:r>
        <w:rPr>
          <w:sz w:val="28"/>
          <w:szCs w:val="28"/>
        </w:rPr>
        <w:t>Зиминского</w:t>
      </w:r>
      <w:proofErr w:type="spellEnd"/>
      <w:r>
        <w:rPr>
          <w:sz w:val="28"/>
          <w:szCs w:val="28"/>
        </w:rPr>
        <w:t xml:space="preserve"> района Иркутской области», постановлением Правительства РФ от 19.11.2014 г. № 1221 «Об утверждении Правил присвоения, изменения и</w:t>
      </w:r>
      <w:proofErr w:type="gramEnd"/>
      <w:r>
        <w:rPr>
          <w:sz w:val="28"/>
          <w:szCs w:val="28"/>
        </w:rPr>
        <w:t xml:space="preserve"> аннулирования адресов»,  </w:t>
      </w:r>
      <w:proofErr w:type="spellStart"/>
      <w:r>
        <w:rPr>
          <w:sz w:val="28"/>
          <w:szCs w:val="28"/>
        </w:rPr>
        <w:t>ст.ст</w:t>
      </w:r>
      <w:proofErr w:type="spellEnd"/>
      <w:r>
        <w:rPr>
          <w:sz w:val="28"/>
          <w:szCs w:val="28"/>
        </w:rPr>
        <w:t>. 23, 46 Устава Филипповского  муниципального образования, администрация Филипповского  муниципального образования</w:t>
      </w:r>
    </w:p>
    <w:p w:rsidR="00132C3F" w:rsidRDefault="00132C3F" w:rsidP="00132C3F">
      <w:pPr>
        <w:rPr>
          <w:sz w:val="28"/>
          <w:szCs w:val="28"/>
        </w:rPr>
      </w:pPr>
    </w:p>
    <w:p w:rsidR="00132C3F" w:rsidRDefault="00132C3F" w:rsidP="00132C3F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132C3F" w:rsidRDefault="00132C3F" w:rsidP="00132C3F">
      <w:pPr>
        <w:jc w:val="center"/>
        <w:rPr>
          <w:sz w:val="28"/>
          <w:szCs w:val="28"/>
        </w:rPr>
      </w:pPr>
    </w:p>
    <w:p w:rsidR="00132C3F" w:rsidRDefault="00132C3F" w:rsidP="00132C3F">
      <w:pPr>
        <w:rPr>
          <w:sz w:val="28"/>
          <w:szCs w:val="28"/>
        </w:rPr>
      </w:pPr>
      <w:r>
        <w:rPr>
          <w:sz w:val="28"/>
          <w:szCs w:val="28"/>
        </w:rPr>
        <w:t xml:space="preserve">1. Аннулировать адрес (местоположение) земельного участка с кадастровым (или условным) номером 38:05:100801:0082, общей площадью 1176 </w:t>
      </w:r>
      <w:proofErr w:type="spellStart"/>
      <w:r>
        <w:rPr>
          <w:sz w:val="28"/>
          <w:szCs w:val="28"/>
        </w:rPr>
        <w:t>кв.м</w:t>
      </w:r>
      <w:proofErr w:type="spellEnd"/>
      <w:r>
        <w:rPr>
          <w:sz w:val="28"/>
          <w:szCs w:val="28"/>
        </w:rPr>
        <w:t xml:space="preserve">.:  Российская Федерация, Иркутская область, район  </w:t>
      </w:r>
      <w:proofErr w:type="spellStart"/>
      <w:r>
        <w:rPr>
          <w:sz w:val="28"/>
          <w:szCs w:val="28"/>
        </w:rPr>
        <w:t>Зиминский</w:t>
      </w:r>
      <w:proofErr w:type="spellEnd"/>
      <w:r>
        <w:rPr>
          <w:sz w:val="28"/>
          <w:szCs w:val="28"/>
        </w:rPr>
        <w:t xml:space="preserve">,                                п. </w:t>
      </w:r>
      <w:proofErr w:type="spellStart"/>
      <w:r>
        <w:rPr>
          <w:sz w:val="28"/>
          <w:szCs w:val="28"/>
        </w:rPr>
        <w:t>Большеворонежский</w:t>
      </w:r>
      <w:proofErr w:type="spellEnd"/>
      <w:r>
        <w:rPr>
          <w:sz w:val="28"/>
          <w:szCs w:val="28"/>
        </w:rPr>
        <w:t>, улица Мира, участок 8 в связи с присвоением объекту адресации нового адреса.</w:t>
      </w:r>
    </w:p>
    <w:p w:rsidR="00132C3F" w:rsidRDefault="00132C3F" w:rsidP="00132C3F">
      <w:pPr>
        <w:rPr>
          <w:sz w:val="28"/>
          <w:szCs w:val="28"/>
        </w:rPr>
      </w:pPr>
      <w:r>
        <w:rPr>
          <w:sz w:val="28"/>
          <w:szCs w:val="28"/>
        </w:rPr>
        <w:t xml:space="preserve">2. Присвоить новый адрес земельному участку с кадастровым (или условным) номером 38:05:100801:0082: Российская Федерация, Иркутская область, </w:t>
      </w:r>
      <w:proofErr w:type="spellStart"/>
      <w:r>
        <w:rPr>
          <w:sz w:val="28"/>
          <w:szCs w:val="28"/>
        </w:rPr>
        <w:t>Зиминский</w:t>
      </w:r>
      <w:proofErr w:type="spellEnd"/>
      <w:r>
        <w:rPr>
          <w:sz w:val="28"/>
          <w:szCs w:val="28"/>
        </w:rPr>
        <w:t xml:space="preserve"> район, п. </w:t>
      </w:r>
      <w:proofErr w:type="spellStart"/>
      <w:r>
        <w:rPr>
          <w:sz w:val="28"/>
          <w:szCs w:val="28"/>
        </w:rPr>
        <w:t>Большеворонежский</w:t>
      </w:r>
      <w:proofErr w:type="spellEnd"/>
      <w:r>
        <w:rPr>
          <w:sz w:val="28"/>
          <w:szCs w:val="28"/>
        </w:rPr>
        <w:t>, ул. Мира, участок  6.</w:t>
      </w:r>
    </w:p>
    <w:p w:rsidR="00132C3F" w:rsidRDefault="00132C3F" w:rsidP="00132C3F">
      <w:pPr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132C3F" w:rsidRDefault="00132C3F" w:rsidP="00132C3F">
      <w:pPr>
        <w:rPr>
          <w:sz w:val="28"/>
          <w:szCs w:val="28"/>
        </w:rPr>
      </w:pPr>
    </w:p>
    <w:p w:rsidR="00132C3F" w:rsidRDefault="00132C3F" w:rsidP="00132C3F">
      <w:pPr>
        <w:rPr>
          <w:sz w:val="28"/>
          <w:szCs w:val="28"/>
        </w:rPr>
      </w:pPr>
    </w:p>
    <w:p w:rsidR="00132C3F" w:rsidRDefault="00132C3F" w:rsidP="00132C3F">
      <w:pPr>
        <w:rPr>
          <w:sz w:val="28"/>
          <w:szCs w:val="28"/>
        </w:rPr>
      </w:pPr>
      <w:r>
        <w:rPr>
          <w:sz w:val="28"/>
          <w:szCs w:val="28"/>
        </w:rPr>
        <w:t xml:space="preserve">Глава Филипповского МО                                                           </w:t>
      </w:r>
      <w:proofErr w:type="spellStart"/>
      <w:r>
        <w:rPr>
          <w:sz w:val="28"/>
          <w:szCs w:val="28"/>
        </w:rPr>
        <w:t>А.А.Федосеев</w:t>
      </w:r>
      <w:proofErr w:type="spellEnd"/>
    </w:p>
    <w:p w:rsidR="00132C3F" w:rsidRDefault="00132C3F" w:rsidP="00132C3F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132C3F" w:rsidRDefault="00132C3F" w:rsidP="00132C3F">
      <w:pPr>
        <w:rPr>
          <w:sz w:val="28"/>
          <w:szCs w:val="28"/>
        </w:rPr>
      </w:pPr>
    </w:p>
    <w:p w:rsidR="00DD5535" w:rsidRDefault="00DD5535"/>
    <w:sectPr w:rsidR="00DD55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2C3F"/>
    <w:rsid w:val="00132C3F"/>
    <w:rsid w:val="00DD5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2C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132C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2C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132C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537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250</Words>
  <Characters>1427</Characters>
  <Application>Microsoft Office Word</Application>
  <DocSecurity>0</DocSecurity>
  <Lines>11</Lines>
  <Paragraphs>3</Paragraphs>
  <ScaleCrop>false</ScaleCrop>
  <Company/>
  <LinksUpToDate>false</LinksUpToDate>
  <CharactersWithSpaces>1674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2019-06-13T03:16:00Z</dcterms:created>
  <dcterms:modified xsi:type="dcterms:W3CDTF">2019-06-13T03:17:00Z</dcterms:modified>
</cp:coreProperties>
</file>