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6FC" w:rsidRDefault="00E676FC" w:rsidP="00E676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676FC" w:rsidRDefault="00E676FC" w:rsidP="00E676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676FC" w:rsidRDefault="00E676FC" w:rsidP="00E676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E676FC" w:rsidRDefault="00E676FC" w:rsidP="00E676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76FC" w:rsidRDefault="00E676FC" w:rsidP="00E676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676FC" w:rsidRDefault="00E676FC" w:rsidP="00E676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E676FC" w:rsidRDefault="00E676FC" w:rsidP="00E676FC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676FC" w:rsidRDefault="00E676FC" w:rsidP="00E676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6FC" w:rsidRDefault="00E676FC" w:rsidP="00E676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23.12.2014 г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№55</w:t>
      </w:r>
      <w:r w:rsidR="00485EEE">
        <w:rPr>
          <w:rFonts w:ascii="Times New Roman" w:hAnsi="Times New Roman" w:cs="Times New Roman"/>
          <w:sz w:val="28"/>
          <w:szCs w:val="28"/>
        </w:rPr>
        <w:t>-2</w:t>
      </w:r>
    </w:p>
    <w:p w:rsidR="00E676FC" w:rsidRDefault="00E676FC" w:rsidP="00E676FC">
      <w:pPr>
        <w:shd w:val="clear" w:color="auto" w:fill="FFFFFF"/>
        <w:spacing w:line="245" w:lineRule="exact"/>
        <w:rPr>
          <w:rFonts w:ascii="Times New Roman" w:hAnsi="Times New Roman" w:cs="Times New Roman"/>
          <w:sz w:val="28"/>
          <w:szCs w:val="28"/>
        </w:rPr>
      </w:pPr>
    </w:p>
    <w:p w:rsidR="00030D0A" w:rsidRPr="00726439" w:rsidRDefault="00030D0A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726439">
        <w:rPr>
          <w:rFonts w:ascii="Times New Roman" w:hAnsi="Times New Roman" w:cs="Times New Roman"/>
          <w:color w:val="000000"/>
          <w:sz w:val="28"/>
          <w:szCs w:val="28"/>
        </w:rPr>
        <w:t>Об организации работы по обучению неработающего населения</w:t>
      </w:r>
    </w:p>
    <w:p w:rsidR="00030D0A" w:rsidRPr="00726439" w:rsidRDefault="00030D0A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726439">
        <w:rPr>
          <w:rFonts w:ascii="Times New Roman" w:hAnsi="Times New Roman" w:cs="Times New Roman"/>
          <w:color w:val="000000"/>
          <w:sz w:val="28"/>
          <w:szCs w:val="28"/>
        </w:rPr>
        <w:t xml:space="preserve">вопросам гражданской обороны и защиты от </w:t>
      </w:r>
      <w:proofErr w:type="gramStart"/>
      <w:r w:rsidRPr="00726439">
        <w:rPr>
          <w:rFonts w:ascii="Times New Roman" w:hAnsi="Times New Roman" w:cs="Times New Roman"/>
          <w:color w:val="000000"/>
          <w:sz w:val="28"/>
          <w:szCs w:val="28"/>
        </w:rPr>
        <w:t>чрезвычайных</w:t>
      </w:r>
      <w:proofErr w:type="gramEnd"/>
    </w:p>
    <w:p w:rsidR="00030D0A" w:rsidRPr="00726439" w:rsidRDefault="00030D0A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726439">
        <w:rPr>
          <w:rFonts w:ascii="Times New Roman" w:hAnsi="Times New Roman" w:cs="Times New Roman"/>
          <w:color w:val="000000"/>
          <w:sz w:val="28"/>
          <w:szCs w:val="28"/>
        </w:rPr>
        <w:t>ситуаций на территории Филипповского муниципального образования</w:t>
      </w:r>
    </w:p>
    <w:p w:rsidR="00E676FC" w:rsidRPr="00726439" w:rsidRDefault="00E676FC" w:rsidP="00030D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6439" w:rsidRPr="00462BE6" w:rsidRDefault="00E676FC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462BE6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462BE6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>и закона</w:t>
      </w:r>
      <w:r w:rsidRPr="00462BE6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от 21.12.1994 № 68-ФЗ  «О защите населения и территорий от чрезвычайных ситуаций природного и техногенного характера</w:t>
      </w:r>
      <w:r w:rsidR="00726439" w:rsidRPr="00462BE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26439"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2BE6">
        <w:rPr>
          <w:rFonts w:ascii="Times New Roman" w:hAnsi="Times New Roman" w:cs="Times New Roman"/>
          <w:color w:val="000000"/>
          <w:sz w:val="28"/>
          <w:szCs w:val="28"/>
        </w:rPr>
        <w:t>от 22.11.1994 г.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№69-ФЗ "О пожарной безопасности", а также в целях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 организации качественной подготовки неработающего населения Филипповского муниципального образования  по вопросам гражданской обороны и защиты от чрезвычайных ситуаций, </w:t>
      </w:r>
      <w:r w:rsidR="00726439" w:rsidRPr="00462BE6">
        <w:rPr>
          <w:rFonts w:ascii="Times New Roman" w:hAnsi="Times New Roman" w:cs="Times New Roman"/>
          <w:color w:val="000000"/>
          <w:sz w:val="28"/>
          <w:szCs w:val="28"/>
        </w:rPr>
        <w:t>руководствуясь ст.23,46 Устава Филипповского муниципального образования, администрация Филипповского муниципального образования</w:t>
      </w:r>
      <w:r w:rsidR="00485EEE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</w:p>
    <w:p w:rsidR="00726439" w:rsidRPr="00462BE6" w:rsidRDefault="00726439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726439" w:rsidRPr="00462BE6" w:rsidRDefault="00726439" w:rsidP="00726439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62BE6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726439" w:rsidRPr="00462BE6" w:rsidRDefault="00726439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030D0A" w:rsidRPr="00462BE6" w:rsidRDefault="00726439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 Положение об организации </w:t>
      </w:r>
      <w:proofErr w:type="gramStart"/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>обучения неработающего населения по вопросам</w:t>
      </w:r>
      <w:proofErr w:type="gramEnd"/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гражданской обороны и защиты от чрезвычайных ситуаций согласно приложению № 1.</w:t>
      </w:r>
    </w:p>
    <w:p w:rsidR="00462BE6" w:rsidRPr="00462BE6" w:rsidRDefault="00726439" w:rsidP="00462BE6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>2. Организовать в соответствии с Положением обучение неработающего населения, проживающего на</w:t>
      </w:r>
      <w:r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Филипповского муниципального образования</w:t>
      </w:r>
      <w:r w:rsidR="00030D0A" w:rsidRPr="00462BE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2BE6" w:rsidRPr="00462BE6" w:rsidRDefault="00462BE6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462BE6">
        <w:rPr>
          <w:rFonts w:ascii="Times New Roman" w:hAnsi="Times New Roman" w:cs="Times New Roman"/>
          <w:color w:val="000000"/>
          <w:sz w:val="28"/>
          <w:szCs w:val="28"/>
        </w:rPr>
        <w:t xml:space="preserve">       3.Утвердить</w:t>
      </w:r>
      <w:r w:rsidRPr="00462BE6">
        <w:rPr>
          <w:rFonts w:ascii="Times New Roman" w:hAnsi="Times New Roman" w:cs="Times New Roman"/>
          <w:color w:val="4C4C4C"/>
          <w:spacing w:val="2"/>
          <w:sz w:val="28"/>
          <w:szCs w:val="28"/>
        </w:rPr>
        <w:t xml:space="preserve"> перечень тематических вопросов обучения неработающего населения  Филипповского муниципального образования в области гражданской обороны, предупреждения и ликвидации чрезвычайных ситуаций, обеспечения пожарной безопасности (приложение№2)</w:t>
      </w:r>
    </w:p>
    <w:p w:rsidR="00030D0A" w:rsidRPr="00726439" w:rsidRDefault="00462BE6" w:rsidP="00030D0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4</w:t>
      </w:r>
      <w:r w:rsidR="00030D0A" w:rsidRPr="0072643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30D0A" w:rsidRPr="00726439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030D0A" w:rsidRPr="00726439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030D0A" w:rsidRPr="00726439" w:rsidRDefault="00030D0A" w:rsidP="00030D0A">
      <w:pPr>
        <w:rPr>
          <w:rFonts w:ascii="Times New Roman" w:hAnsi="Times New Roman" w:cs="Times New Roman"/>
          <w:sz w:val="28"/>
          <w:szCs w:val="28"/>
        </w:rPr>
      </w:pPr>
    </w:p>
    <w:p w:rsidR="001354F6" w:rsidRDefault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1354F6" w:rsidRDefault="00C9674D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 администрации                                     А.А.Федосеев</w:t>
      </w:r>
    </w:p>
    <w:p w:rsidR="001354F6" w:rsidRDefault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1354F6" w:rsidRDefault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1354F6" w:rsidRDefault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C9674D" w:rsidRDefault="00C9674D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1354F6" w:rsidRDefault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1354F6" w:rsidRDefault="001354F6" w:rsidP="001354F6">
      <w:pPr>
        <w:pStyle w:val="a3"/>
        <w:jc w:val="right"/>
        <w:rPr>
          <w:rFonts w:ascii="Times New Roman" w:hAnsi="Times New Roman" w:cs="Times New Roman"/>
          <w:color w:val="000000"/>
        </w:rPr>
      </w:pPr>
      <w:r w:rsidRPr="001354F6">
        <w:rPr>
          <w:rFonts w:ascii="Times New Roman" w:hAnsi="Times New Roman" w:cs="Times New Roman"/>
          <w:color w:val="000000"/>
        </w:rPr>
        <w:lastRenderedPageBreak/>
        <w:t>Приложение  №1</w:t>
      </w:r>
    </w:p>
    <w:p w:rsidR="001354F6" w:rsidRDefault="001354F6" w:rsidP="001354F6">
      <w:pPr>
        <w:pStyle w:val="a3"/>
        <w:jc w:val="right"/>
        <w:rPr>
          <w:rFonts w:ascii="Times New Roman" w:hAnsi="Times New Roman" w:cs="Times New Roman"/>
          <w:color w:val="000000"/>
        </w:rPr>
      </w:pPr>
      <w:r w:rsidRPr="001354F6">
        <w:rPr>
          <w:rFonts w:ascii="Times New Roman" w:hAnsi="Times New Roman" w:cs="Times New Roman"/>
          <w:color w:val="000000"/>
        </w:rPr>
        <w:t xml:space="preserve">к постановлению администрации </w:t>
      </w:r>
    </w:p>
    <w:p w:rsidR="001354F6" w:rsidRDefault="001354F6" w:rsidP="001354F6">
      <w:pPr>
        <w:pStyle w:val="a3"/>
        <w:jc w:val="right"/>
        <w:rPr>
          <w:rFonts w:ascii="Times New Roman" w:hAnsi="Times New Roman" w:cs="Times New Roman"/>
          <w:color w:val="000000"/>
        </w:rPr>
      </w:pPr>
      <w:r w:rsidRPr="001354F6">
        <w:rPr>
          <w:rFonts w:ascii="Times New Roman" w:hAnsi="Times New Roman" w:cs="Times New Roman"/>
          <w:color w:val="000000"/>
        </w:rPr>
        <w:t xml:space="preserve">Филипповского  муниципального образования </w:t>
      </w:r>
    </w:p>
    <w:p w:rsidR="001354F6" w:rsidRPr="001354F6" w:rsidRDefault="001354F6" w:rsidP="001354F6">
      <w:pPr>
        <w:pStyle w:val="a3"/>
        <w:jc w:val="right"/>
        <w:rPr>
          <w:rFonts w:ascii="Times New Roman" w:hAnsi="Times New Roman" w:cs="Times New Roman"/>
        </w:rPr>
      </w:pPr>
      <w:r w:rsidRPr="001354F6">
        <w:rPr>
          <w:rFonts w:ascii="Times New Roman" w:hAnsi="Times New Roman" w:cs="Times New Roman"/>
          <w:color w:val="000000"/>
        </w:rPr>
        <w:t>№</w:t>
      </w:r>
      <w:r w:rsidR="00485EEE">
        <w:rPr>
          <w:rFonts w:ascii="Times New Roman" w:hAnsi="Times New Roman" w:cs="Times New Roman"/>
          <w:color w:val="000000"/>
        </w:rPr>
        <w:t>55 от 23.122014г</w:t>
      </w:r>
      <w:r w:rsidRPr="001354F6">
        <w:rPr>
          <w:rFonts w:ascii="Times New Roman" w:hAnsi="Times New Roman" w:cs="Times New Roman"/>
          <w:color w:val="000000"/>
        </w:rPr>
        <w:t xml:space="preserve"> </w:t>
      </w:r>
    </w:p>
    <w:p w:rsidR="001354F6" w:rsidRPr="001354F6" w:rsidRDefault="001354F6" w:rsidP="001354F6"/>
    <w:p w:rsidR="001354F6" w:rsidRPr="001354F6" w:rsidRDefault="001354F6" w:rsidP="001354F6"/>
    <w:p w:rsidR="001354F6" w:rsidRDefault="001354F6" w:rsidP="001354F6"/>
    <w:p w:rsidR="001354F6" w:rsidRDefault="001354F6" w:rsidP="001354F6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354F6">
        <w:rPr>
          <w:rFonts w:ascii="Times New Roman" w:hAnsi="Times New Roman" w:cs="Times New Roman"/>
          <w:b/>
          <w:color w:val="000000"/>
          <w:sz w:val="28"/>
          <w:szCs w:val="28"/>
        </w:rPr>
        <w:t>Положение </w:t>
      </w:r>
    </w:p>
    <w:p w:rsidR="001354F6" w:rsidRPr="001354F6" w:rsidRDefault="001354F6" w:rsidP="001354F6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354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организации </w:t>
      </w:r>
      <w:proofErr w:type="gramStart"/>
      <w:r w:rsidRPr="001354F6">
        <w:rPr>
          <w:rFonts w:ascii="Times New Roman" w:hAnsi="Times New Roman" w:cs="Times New Roman"/>
          <w:b/>
          <w:color w:val="000000"/>
          <w:sz w:val="28"/>
          <w:szCs w:val="28"/>
        </w:rPr>
        <w:t>обучения неработающего населения по вопросам</w:t>
      </w:r>
      <w:proofErr w:type="gramEnd"/>
      <w:r w:rsidRPr="001354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гражданской обороны и защиты от чрезвычайных ситуаций согласно приложению</w:t>
      </w:r>
    </w:p>
    <w:p w:rsidR="001354F6" w:rsidRDefault="001354F6" w:rsidP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1354F6" w:rsidRPr="001354F6" w:rsidRDefault="00C9674D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354F6" w:rsidRPr="001354F6">
        <w:rPr>
          <w:rFonts w:ascii="Times New Roman" w:hAnsi="Times New Roman" w:cs="Times New Roman"/>
          <w:sz w:val="28"/>
          <w:szCs w:val="28"/>
        </w:rPr>
        <w:t>1. Основными задачами подготовки неработающего населения по вопросам гражданской обороны и защиты от чрезвычайных ситуаций являются: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обучение правилам поведения и основным способам защиты от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порядок действий по сигналам оповещения;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правила оказания первой медицинской помощи;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правила пользования коллективными и индивидуальными средствами защиты;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повышение морально-психологического состояния граждан, выработка умения правильно оценивать складывающуюся обстановку для принятия разумных и адекватных действий, воспитание у них чувства высокой ответственности за свою подготовку и подготовку своей семьи к защите от опасных явлений и действий.</w:t>
      </w:r>
    </w:p>
    <w:p w:rsidR="001354F6" w:rsidRPr="001354F6" w:rsidRDefault="00C9674D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354F6" w:rsidRPr="001354F6">
        <w:rPr>
          <w:rFonts w:ascii="Times New Roman" w:hAnsi="Times New Roman" w:cs="Times New Roman"/>
          <w:sz w:val="28"/>
          <w:szCs w:val="28"/>
        </w:rPr>
        <w:t>2. Обучение неработающего населени</w:t>
      </w:r>
      <w:r>
        <w:rPr>
          <w:rFonts w:ascii="Times New Roman" w:hAnsi="Times New Roman" w:cs="Times New Roman"/>
          <w:sz w:val="28"/>
          <w:szCs w:val="28"/>
        </w:rPr>
        <w:t xml:space="preserve">я  Филипповского муниципального образования </w:t>
      </w:r>
      <w:r w:rsidR="001354F6" w:rsidRPr="001354F6">
        <w:rPr>
          <w:rFonts w:ascii="Times New Roman" w:hAnsi="Times New Roman" w:cs="Times New Roman"/>
          <w:sz w:val="28"/>
          <w:szCs w:val="28"/>
        </w:rPr>
        <w:t xml:space="preserve"> по вопросам гражданской обороны и чрезвычайных ситуаций (далее - ГО и ЧС) организуется в рамках единой государственной системы подготовки населения Российской Федерации в сфере гражданской обороны и защиты от чрезвычайных ситуаций и осуществляется путем: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проведения плановых занятий в учебно-консультационных пунктах в соответствии с программой МЧС России;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посещения пропагандистских и агитационных мероприятий (бесед, лекций, вечеров вопросов и ответов, консультаций, показов учебных фильмов и др.), проводимых по планам начальников жилищно-эксплуатационных организаций;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самостоятельного изучения памяток, листовок и пособий, прослушивания радиопередач и просмотра телепрограмм по тематике гражданской обороны и защите от чрезвычайных ситуаций;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участия в установленном порядке в комплексных учениях по гражданской обороне и защите от чрезвычайных ситуаций.</w:t>
      </w:r>
    </w:p>
    <w:p w:rsidR="001354F6" w:rsidRPr="001354F6" w:rsidRDefault="00C9674D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354F6" w:rsidRPr="001354F6">
        <w:rPr>
          <w:rFonts w:ascii="Times New Roman" w:hAnsi="Times New Roman" w:cs="Times New Roman"/>
          <w:sz w:val="28"/>
          <w:szCs w:val="28"/>
        </w:rPr>
        <w:t xml:space="preserve">3. В целях организации и осуществления </w:t>
      </w:r>
      <w:proofErr w:type="gramStart"/>
      <w:r w:rsidR="001354F6" w:rsidRPr="001354F6">
        <w:rPr>
          <w:rFonts w:ascii="Times New Roman" w:hAnsi="Times New Roman" w:cs="Times New Roman"/>
          <w:sz w:val="28"/>
          <w:szCs w:val="28"/>
        </w:rPr>
        <w:t>обучения неработающего населения по вопросам</w:t>
      </w:r>
      <w:proofErr w:type="gramEnd"/>
      <w:r w:rsidR="001354F6" w:rsidRPr="001354F6">
        <w:rPr>
          <w:rFonts w:ascii="Times New Roman" w:hAnsi="Times New Roman" w:cs="Times New Roman"/>
          <w:sz w:val="28"/>
          <w:szCs w:val="28"/>
        </w:rPr>
        <w:t xml:space="preserve"> ГО и ЧС:</w:t>
      </w:r>
    </w:p>
    <w:p w:rsidR="001354F6" w:rsidRPr="001354F6" w:rsidRDefault="00C9674D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3.1. Глава</w:t>
      </w:r>
      <w:r w:rsidR="001354F6" w:rsidRPr="001354F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1354F6" w:rsidRPr="001354F6">
        <w:rPr>
          <w:rFonts w:ascii="Times New Roman" w:hAnsi="Times New Roman" w:cs="Times New Roman"/>
          <w:sz w:val="28"/>
          <w:szCs w:val="28"/>
        </w:rPr>
        <w:t>муниципального образова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1354F6" w:rsidRPr="001354F6">
        <w:rPr>
          <w:rFonts w:ascii="Times New Roman" w:hAnsi="Times New Roman" w:cs="Times New Roman"/>
          <w:sz w:val="28"/>
          <w:szCs w:val="28"/>
        </w:rPr>
        <w:t>: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lastRenderedPageBreak/>
        <w:t>- осуществляет методическое руководство учреждениями и организациями муниципального образова</w:t>
      </w:r>
      <w:r w:rsidR="00C9674D">
        <w:rPr>
          <w:rFonts w:ascii="Times New Roman" w:hAnsi="Times New Roman" w:cs="Times New Roman"/>
          <w:sz w:val="28"/>
          <w:szCs w:val="28"/>
        </w:rPr>
        <w:t>ния</w:t>
      </w:r>
      <w:r w:rsidRPr="001354F6">
        <w:rPr>
          <w:rFonts w:ascii="Times New Roman" w:hAnsi="Times New Roman" w:cs="Times New Roman"/>
          <w:sz w:val="28"/>
          <w:szCs w:val="28"/>
        </w:rPr>
        <w:t xml:space="preserve"> при обучении населения способам защиты от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 xml:space="preserve">- осуществляет </w:t>
      </w:r>
      <w:proofErr w:type="gramStart"/>
      <w:r w:rsidRPr="001354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54F6">
        <w:rPr>
          <w:rFonts w:ascii="Times New Roman" w:hAnsi="Times New Roman" w:cs="Times New Roman"/>
          <w:sz w:val="28"/>
          <w:szCs w:val="28"/>
        </w:rPr>
        <w:t xml:space="preserve"> ходом и качеством обучения населения по вопросам ГО и ЧС;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организует подготовку руководителей учебных групп (консультантов) учебно-консультационных пунктов в учебно-методическом центре и курсах гражданской обороны;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организует и осуществляет пропаганду знаний по вопросам ГО и ЧС.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создают и оснащают учебно-консультационные пункты ГО и ЧС, а также организуют их деятельность (согласно Рекомендациям по созданию и работе учебно-консультационных пунктов по гражданской обороне и защите от чрезвычайных ситуаций);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 xml:space="preserve">- уточняют программу </w:t>
      </w:r>
      <w:proofErr w:type="gramStart"/>
      <w:r w:rsidRPr="001354F6">
        <w:rPr>
          <w:rFonts w:ascii="Times New Roman" w:hAnsi="Times New Roman" w:cs="Times New Roman"/>
          <w:sz w:val="28"/>
          <w:szCs w:val="28"/>
        </w:rPr>
        <w:t>обучения неработающего населения по вопросам</w:t>
      </w:r>
      <w:proofErr w:type="gramEnd"/>
      <w:r w:rsidRPr="001354F6">
        <w:rPr>
          <w:rFonts w:ascii="Times New Roman" w:hAnsi="Times New Roman" w:cs="Times New Roman"/>
          <w:sz w:val="28"/>
          <w:szCs w:val="28"/>
        </w:rPr>
        <w:t xml:space="preserve"> ГО и ЧС;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организуют обучение руководителей учебных групп учебно-консультационных пунктов ГО и ЧС в учебно-методическом центре и курсах гражданской обороны;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организуют и проводят учебно-методические сборы руководителей учебно-консультационных пунктов ГО и ЧС;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 xml:space="preserve">- осуществляют </w:t>
      </w:r>
      <w:proofErr w:type="gramStart"/>
      <w:r w:rsidRPr="001354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54F6">
        <w:rPr>
          <w:rFonts w:ascii="Times New Roman" w:hAnsi="Times New Roman" w:cs="Times New Roman"/>
          <w:sz w:val="28"/>
          <w:szCs w:val="28"/>
        </w:rPr>
        <w:t xml:space="preserve"> ходом и качеством обучения неработающего населения по вопросам ГО и ЧС на подведомственных территориях;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организуют приобретение учебной литературы, издание памяток и листовок по вопросам ГО и ЧС и обеспечение ими населения;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организуют и осуществляют пропаганду знаний по вопросам ГО и ЧС;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привлекают население подведомственной территории к участию в комплексных учениях по ГО и ЧС;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издают и распространяют среди жителей подведомственной территории памятки по действиям в случае возникновения чрезвычайных ситуаций техногенного характера на объекте экономики.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4. Граждане, привлекаемые на комплексные учения по гражданской обороне и защите от чрезвычайных ситуаций, имеют право: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на информирование о риске, которому они могут подвергнуться в ходе учений;</w:t>
      </w:r>
    </w:p>
    <w:p w:rsidR="001354F6" w:rsidRPr="001354F6" w:rsidRDefault="001354F6" w:rsidP="00135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- на получение компенсации за ущерб, причиненный их здоровью в ходе учений, в соответствии с действующим законодательством Российской Федерации.</w:t>
      </w:r>
    </w:p>
    <w:p w:rsidR="001354F6" w:rsidRDefault="001354F6" w:rsidP="001354F6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</w:p>
    <w:p w:rsidR="001354F6" w:rsidRDefault="001354F6" w:rsidP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1354F6" w:rsidRDefault="001354F6" w:rsidP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1354F6" w:rsidRDefault="001354F6" w:rsidP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C9674D" w:rsidRDefault="00C9674D" w:rsidP="001354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C9674D" w:rsidRDefault="001354F6" w:rsidP="00C9674D">
      <w:pPr>
        <w:pStyle w:val="a3"/>
        <w:jc w:val="right"/>
        <w:rPr>
          <w:rFonts w:ascii="Times New Roman" w:hAnsi="Times New Roman" w:cs="Times New Roman"/>
          <w:color w:val="000000"/>
        </w:rPr>
      </w:pPr>
      <w:r w:rsidRPr="00C9674D">
        <w:rPr>
          <w:rFonts w:ascii="Times New Roman" w:hAnsi="Times New Roman" w:cs="Times New Roman"/>
          <w:color w:val="000000"/>
        </w:rPr>
        <w:lastRenderedPageBreak/>
        <w:t>Приложение  №2</w:t>
      </w:r>
    </w:p>
    <w:p w:rsidR="00C9674D" w:rsidRDefault="001354F6" w:rsidP="00C9674D">
      <w:pPr>
        <w:pStyle w:val="a3"/>
        <w:jc w:val="right"/>
        <w:rPr>
          <w:rFonts w:ascii="Times New Roman" w:hAnsi="Times New Roman" w:cs="Times New Roman"/>
          <w:color w:val="000000"/>
        </w:rPr>
      </w:pPr>
      <w:r w:rsidRPr="00C9674D">
        <w:rPr>
          <w:rFonts w:ascii="Times New Roman" w:hAnsi="Times New Roman" w:cs="Times New Roman"/>
          <w:color w:val="000000"/>
        </w:rPr>
        <w:t xml:space="preserve"> к постановлению администрации </w:t>
      </w:r>
    </w:p>
    <w:p w:rsidR="00C9674D" w:rsidRDefault="001354F6" w:rsidP="00C9674D">
      <w:pPr>
        <w:pStyle w:val="a3"/>
        <w:jc w:val="right"/>
        <w:rPr>
          <w:rFonts w:ascii="Times New Roman" w:hAnsi="Times New Roman" w:cs="Times New Roman"/>
          <w:color w:val="000000"/>
        </w:rPr>
      </w:pPr>
      <w:r w:rsidRPr="00C9674D">
        <w:rPr>
          <w:rFonts w:ascii="Times New Roman" w:hAnsi="Times New Roman" w:cs="Times New Roman"/>
          <w:color w:val="000000"/>
        </w:rPr>
        <w:t xml:space="preserve">Филипповского  муниципального образования </w:t>
      </w:r>
    </w:p>
    <w:p w:rsidR="001354F6" w:rsidRPr="00C9674D" w:rsidRDefault="001354F6" w:rsidP="00C9674D">
      <w:pPr>
        <w:pStyle w:val="a3"/>
        <w:jc w:val="right"/>
        <w:rPr>
          <w:rFonts w:ascii="Times New Roman" w:hAnsi="Times New Roman" w:cs="Times New Roman"/>
        </w:rPr>
      </w:pPr>
      <w:r w:rsidRPr="00C9674D">
        <w:rPr>
          <w:rFonts w:ascii="Times New Roman" w:hAnsi="Times New Roman" w:cs="Times New Roman"/>
          <w:color w:val="000000"/>
        </w:rPr>
        <w:t xml:space="preserve">№ </w:t>
      </w:r>
      <w:r w:rsidR="00485EEE">
        <w:rPr>
          <w:rFonts w:ascii="Times New Roman" w:hAnsi="Times New Roman" w:cs="Times New Roman"/>
          <w:color w:val="000000"/>
        </w:rPr>
        <w:t xml:space="preserve">55 </w:t>
      </w:r>
      <w:r w:rsidRPr="00C9674D">
        <w:rPr>
          <w:rFonts w:ascii="Times New Roman" w:hAnsi="Times New Roman" w:cs="Times New Roman"/>
          <w:color w:val="000000"/>
        </w:rPr>
        <w:t>от</w:t>
      </w:r>
      <w:r w:rsidR="00485EEE">
        <w:rPr>
          <w:rFonts w:ascii="Times New Roman" w:hAnsi="Times New Roman" w:cs="Times New Roman"/>
          <w:color w:val="000000"/>
        </w:rPr>
        <w:t xml:space="preserve"> 23.12.2015г</w:t>
      </w:r>
    </w:p>
    <w:p w:rsidR="001354F6" w:rsidRPr="00C9674D" w:rsidRDefault="001354F6" w:rsidP="00C9674D">
      <w:pPr>
        <w:tabs>
          <w:tab w:val="left" w:pos="1421"/>
        </w:tabs>
        <w:jc w:val="right"/>
      </w:pPr>
    </w:p>
    <w:p w:rsidR="00C9674D" w:rsidRPr="00C9674D" w:rsidRDefault="00C9674D" w:rsidP="00C9674D">
      <w:pPr>
        <w:tabs>
          <w:tab w:val="left" w:pos="1421"/>
        </w:tabs>
        <w:jc w:val="right"/>
      </w:pPr>
    </w:p>
    <w:tbl>
      <w:tblPr>
        <w:tblW w:w="9825" w:type="dxa"/>
        <w:tblCellSpacing w:w="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15"/>
        <w:gridCol w:w="6389"/>
        <w:gridCol w:w="1680"/>
        <w:gridCol w:w="1241"/>
      </w:tblGrid>
      <w:tr w:rsidR="00C9674D" w:rsidRPr="00C9674D" w:rsidTr="00C9674D">
        <w:trPr>
          <w:trHeight w:val="135"/>
          <w:tblCellSpacing w:w="0" w:type="dxa"/>
        </w:trPr>
        <w:tc>
          <w:tcPr>
            <w:tcW w:w="9825" w:type="dxa"/>
            <w:gridSpan w:val="4"/>
            <w:shd w:val="clear" w:color="auto" w:fill="FFFFFF"/>
            <w:hideMark/>
          </w:tcPr>
          <w:p w:rsidR="00C9674D" w:rsidRDefault="00C9674D" w:rsidP="00C9674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4C4C4C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C4C4C"/>
                <w:spacing w:val="2"/>
                <w:sz w:val="28"/>
                <w:szCs w:val="28"/>
              </w:rPr>
              <w:t>П</w:t>
            </w:r>
            <w:r w:rsidRPr="00C9674D">
              <w:rPr>
                <w:rFonts w:ascii="Times New Roman" w:hAnsi="Times New Roman" w:cs="Times New Roman"/>
                <w:b/>
                <w:color w:val="4C4C4C"/>
                <w:spacing w:val="2"/>
                <w:sz w:val="28"/>
                <w:szCs w:val="28"/>
              </w:rPr>
              <w:t>еречень</w:t>
            </w:r>
          </w:p>
          <w:p w:rsidR="00C9674D" w:rsidRPr="00C9674D" w:rsidRDefault="00C9674D" w:rsidP="00C9674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674D">
              <w:rPr>
                <w:rFonts w:ascii="Times New Roman" w:hAnsi="Times New Roman" w:cs="Times New Roman"/>
                <w:b/>
                <w:color w:val="4C4C4C"/>
                <w:spacing w:val="2"/>
                <w:sz w:val="28"/>
                <w:szCs w:val="28"/>
              </w:rPr>
              <w:t>тематических вопросов обучения неработающего населения  Филипповского муниципального образования в области гражданской обороны, предупреждения и ликвидации чрезвычайных ситуаций, обеспечения пожарной безопасности</w:t>
            </w:r>
          </w:p>
          <w:p w:rsidR="00C9674D" w:rsidRPr="00C9674D" w:rsidRDefault="00C9674D" w:rsidP="00C9674D">
            <w:pPr>
              <w:spacing w:line="135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74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9674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C9674D" w:rsidRPr="00D20CE1" w:rsidTr="00C9674D">
        <w:trPr>
          <w:trHeight w:val="480"/>
          <w:tblCellSpacing w:w="0" w:type="dxa"/>
        </w:trPr>
        <w:tc>
          <w:tcPr>
            <w:tcW w:w="515" w:type="dxa"/>
            <w:shd w:val="clear" w:color="auto" w:fill="FFFFFF"/>
            <w:hideMark/>
          </w:tcPr>
          <w:p w:rsidR="00C9674D" w:rsidRPr="00D20CE1" w:rsidRDefault="00C9674D" w:rsidP="00485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</w:t>
            </w:r>
            <w:proofErr w:type="spellStart"/>
            <w:proofErr w:type="gramStart"/>
            <w:r w:rsidRPr="00D20C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20C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20C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89" w:type="dxa"/>
            <w:shd w:val="clear" w:color="auto" w:fill="FFFFFF"/>
            <w:hideMark/>
          </w:tcPr>
          <w:p w:rsidR="00C9674D" w:rsidRPr="00D20CE1" w:rsidRDefault="00C9674D" w:rsidP="00485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Наименование тем</w:t>
            </w:r>
          </w:p>
        </w:tc>
        <w:tc>
          <w:tcPr>
            <w:tcW w:w="1680" w:type="dxa"/>
            <w:shd w:val="clear" w:color="auto" w:fill="FFFFFF"/>
            <w:hideMark/>
          </w:tcPr>
          <w:p w:rsidR="00C9674D" w:rsidRPr="00D20CE1" w:rsidRDefault="00C9674D" w:rsidP="00485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Вид занятия</w:t>
            </w:r>
          </w:p>
        </w:tc>
        <w:tc>
          <w:tcPr>
            <w:tcW w:w="1241" w:type="dxa"/>
            <w:shd w:val="clear" w:color="auto" w:fill="FFFFFF"/>
            <w:hideMark/>
          </w:tcPr>
          <w:p w:rsidR="00C9674D" w:rsidRPr="00D20CE1" w:rsidRDefault="00C9674D" w:rsidP="00485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Кол-во часов</w:t>
            </w:r>
          </w:p>
        </w:tc>
      </w:tr>
      <w:tr w:rsidR="00C9674D" w:rsidRPr="00D20CE1" w:rsidTr="00485EEE">
        <w:trPr>
          <w:trHeight w:val="672"/>
          <w:tblCellSpacing w:w="0" w:type="dxa"/>
        </w:trPr>
        <w:tc>
          <w:tcPr>
            <w:tcW w:w="51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1.</w:t>
            </w:r>
          </w:p>
        </w:tc>
        <w:tc>
          <w:tcPr>
            <w:tcW w:w="6389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Обязанности неработающего населения по гражданской обороне и действиям в чрезвычайных ситуациях.</w:t>
            </w:r>
          </w:p>
        </w:tc>
        <w:tc>
          <w:tcPr>
            <w:tcW w:w="168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85EE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20CE1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241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</w:tbl>
    <w:p w:rsidR="00C9674D" w:rsidRPr="00D20CE1" w:rsidRDefault="00C9674D" w:rsidP="00C9674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8" w:type="dxa"/>
        <w:tblCellSpacing w:w="0" w:type="dxa"/>
        <w:tblInd w:w="187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90"/>
        <w:gridCol w:w="6555"/>
        <w:gridCol w:w="1747"/>
        <w:gridCol w:w="946"/>
      </w:tblGrid>
      <w:tr w:rsidR="00C9674D" w:rsidRPr="00D20CE1" w:rsidTr="00C9674D">
        <w:trPr>
          <w:trHeight w:val="745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Оповещение о чрезвычайных ситуациях. Действия неработающего населения по предупредительному сигналу </w:t>
            </w:r>
            <w:r w:rsidRPr="00D20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^"ВНИМАНИЕ ВСЕМ!" </w:t>
            </w:r>
            <w:r w:rsidRPr="00D20CE1">
              <w:rPr>
                <w:rFonts w:ascii="Times New Roman" w:hAnsi="Times New Roman" w:cs="Times New Roman"/>
                <w:sz w:val="24"/>
                <w:szCs w:val="24"/>
              </w:rPr>
              <w:t>и речевым информациям органов управления ГО и ЧС.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465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3.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Действия неработающего населения при стихийных бедствиях, авариях и катастрофах.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1035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4.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Сильнодействующие ядовитые вещества (СДЯВ) (аммиак, хлор). Их воздействие на организм человека. Предельно допустимые и поражающие концентрации. Приборы радиационной и химической разведки.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480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5.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коллективной и индивидуальной защиты неработающего населения.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465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6.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заполнения защитных сооружений и пребывания в них. Порядок эвакуации из защитных сооружений.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750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7.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Повышение защитных свойств дома (квартиры) от проникновения радиоактивной пыли и сильнодействующих ядовитых веществ.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1035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8.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Защита неработающего населения путем эвакуации. Порядок проведения эвакуации. Особенности защиты детей. Обязанности взрослого неработающего населения по ее организации.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1020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9.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Медицинские средства индивидуальной защиты неработающего населения. Оказание само- и взаимопомощи при ранениях, кровотечениях, переломах, ожогах. Основы ухода за больными.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Практическое занятие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750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10.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Защита продуктов питания, фуража, воды от заражения радиоактивными, отравляющими веществами и бактериальными средствами.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480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11.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Правила поведения неработающего населения при проведении изоляционно-ограничительных мероприятий.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  <w:tr w:rsidR="00C9674D" w:rsidRPr="00D20CE1" w:rsidTr="00C9674D">
        <w:trPr>
          <w:trHeight w:val="480"/>
          <w:tblCellSpacing w:w="0" w:type="dxa"/>
        </w:trPr>
        <w:tc>
          <w:tcPr>
            <w:tcW w:w="390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12.</w:t>
            </w:r>
          </w:p>
        </w:tc>
        <w:tc>
          <w:tcPr>
            <w:tcW w:w="6555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Морально-психологическая подготовка неработающего населения к действиям в ЧС.</w:t>
            </w:r>
          </w:p>
        </w:tc>
        <w:tc>
          <w:tcPr>
            <w:tcW w:w="1747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Лекция</w:t>
            </w:r>
          </w:p>
        </w:tc>
        <w:tc>
          <w:tcPr>
            <w:tcW w:w="946" w:type="dxa"/>
            <w:shd w:val="clear" w:color="auto" w:fill="FFFFFF"/>
            <w:hideMark/>
          </w:tcPr>
          <w:p w:rsidR="00C9674D" w:rsidRPr="00D20CE1" w:rsidRDefault="00C9674D" w:rsidP="0033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E1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</w:tr>
    </w:tbl>
    <w:p w:rsidR="00C9674D" w:rsidRPr="001354F6" w:rsidRDefault="00C9674D" w:rsidP="001354F6">
      <w:pPr>
        <w:tabs>
          <w:tab w:val="left" w:pos="1421"/>
        </w:tabs>
      </w:pPr>
    </w:p>
    <w:sectPr w:rsidR="00C9674D" w:rsidRPr="001354F6" w:rsidSect="00C02DF8">
      <w:pgSz w:w="11906" w:h="16838"/>
      <w:pgMar w:top="1304" w:right="850" w:bottom="102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76FC"/>
    <w:rsid w:val="00030D0A"/>
    <w:rsid w:val="001354F6"/>
    <w:rsid w:val="003026A6"/>
    <w:rsid w:val="003D6C44"/>
    <w:rsid w:val="00462BE6"/>
    <w:rsid w:val="00485EEE"/>
    <w:rsid w:val="00586138"/>
    <w:rsid w:val="00726439"/>
    <w:rsid w:val="00B96D40"/>
    <w:rsid w:val="00C02DF8"/>
    <w:rsid w:val="00C9674D"/>
    <w:rsid w:val="00E50846"/>
    <w:rsid w:val="00E67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E676FC"/>
    <w:pPr>
      <w:widowControl/>
      <w:autoSpaceDE/>
      <w:autoSpaceDN/>
      <w:adjustRightInd/>
      <w:spacing w:before="240" w:after="60"/>
      <w:outlineLvl w:val="5"/>
    </w:pPr>
    <w:rPr>
      <w:rFonts w:ascii="Times New Roman" w:eastAsia="Calibri" w:hAnsi="Times New Roman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676FC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E676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0D0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2015-11-24T06:25:00Z</cp:lastPrinted>
  <dcterms:created xsi:type="dcterms:W3CDTF">2015-11-24T05:10:00Z</dcterms:created>
  <dcterms:modified xsi:type="dcterms:W3CDTF">2015-11-24T06:26:00Z</dcterms:modified>
</cp:coreProperties>
</file>