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170" w:rsidRPr="004C0170" w:rsidRDefault="004C0170" w:rsidP="004C0170">
      <w:pPr>
        <w:shd w:val="clear" w:color="auto" w:fill="FFFFFF"/>
        <w:spacing w:after="225" w:line="240" w:lineRule="auto"/>
        <w:jc w:val="center"/>
        <w:outlineLvl w:val="0"/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</w:pPr>
      <w:r w:rsidRPr="004C0170"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  <w:t>Открытые данные</w:t>
      </w:r>
    </w:p>
    <w:p w:rsidR="004C0170" w:rsidRPr="004C0170" w:rsidRDefault="004C0170" w:rsidP="004C01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C017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Размещение органами местного самоуправления информации о своей деятельности в сети «Интернет» в форме открытых данных – форма размещения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органами</w:t>
      </w:r>
      <w:r w:rsidRPr="004C017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местного самоуправления информации о своей деятельности в сети Интернет, при которой указанная информация размещается в сети Интернет в виде массивов данных, организованных в формате, обеспечивающем их автоматическую обработку в целях повторного использования без предварительного изменения человеком (машиночитаемый формат), и на условиях ее свободного использования.</w:t>
      </w:r>
    </w:p>
    <w:p w:rsidR="004C0170" w:rsidRPr="004C0170" w:rsidRDefault="004C0170" w:rsidP="004C01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C017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Размещение информации проводится в соответствии с Указом Президента Российской Федерации от 7 мая 2012 года № 601 «Об основных направлениях совершенствования системы государственного управления», постановлением Правительства Российской Федерации от 10 июля 2013 года № 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«Интернет» в форме открытых данных», распоряжением Правительства Российской Федерации от 10 июля 2013 года № 1187-р «О Перечнях информации о деятельности государственных органов, органов местного самоуправления, размещаемой в сети «Интернет» в формате открытых данных», методическими рекомендациями по публикации открытых данных государственными органами и органами местного самоуправления и технические требования к публикации открытых данных</w:t>
      </w:r>
    </w:p>
    <w:p w:rsidR="00CE24B9" w:rsidRDefault="00CE24B9">
      <w:bookmarkStart w:id="0" w:name="_GoBack"/>
      <w:bookmarkEnd w:id="0"/>
    </w:p>
    <w:sectPr w:rsidR="00CE2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70"/>
    <w:rsid w:val="004C0170"/>
    <w:rsid w:val="00CE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35865"/>
  <w15:chartTrackingRefBased/>
  <w15:docId w15:val="{4844267F-9940-4860-9530-55659AA4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01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01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C0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4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2021-03-18T15:43:00Z</dcterms:created>
  <dcterms:modified xsi:type="dcterms:W3CDTF">2021-03-18T15:44:00Z</dcterms:modified>
</cp:coreProperties>
</file>